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935" w:rsidRDefault="00520F2B">
      <w:pPr>
        <w:jc w:val="center"/>
        <w:rPr>
          <w:rFonts w:ascii="Calibri" w:eastAsia="Calibri" w:hAnsi="Calibri" w:cs="Calibri"/>
          <w:b/>
          <w:sz w:val="28"/>
          <w:szCs w:val="28"/>
        </w:rPr>
      </w:pPr>
      <w:r>
        <w:rPr>
          <w:noProof/>
        </w:rPr>
        <w:drawing>
          <wp:inline distT="0" distB="0" distL="0" distR="0">
            <wp:extent cx="1600200" cy="542925"/>
            <wp:effectExtent l="0" t="0" r="0" b="0"/>
            <wp:docPr id="2" name="image1.jpg" descr="lrf white on black"/>
            <wp:cNvGraphicFramePr/>
            <a:graphic xmlns:a="http://schemas.openxmlformats.org/drawingml/2006/main">
              <a:graphicData uri="http://schemas.openxmlformats.org/drawingml/2006/picture">
                <pic:pic xmlns:pic="http://schemas.openxmlformats.org/drawingml/2006/picture">
                  <pic:nvPicPr>
                    <pic:cNvPr id="0" name="image1.jpg" descr="lrf white on black"/>
                    <pic:cNvPicPr preferRelativeResize="0"/>
                  </pic:nvPicPr>
                  <pic:blipFill>
                    <a:blip r:embed="rId6"/>
                    <a:srcRect/>
                    <a:stretch>
                      <a:fillRect/>
                    </a:stretch>
                  </pic:blipFill>
                  <pic:spPr>
                    <a:xfrm>
                      <a:off x="0" y="0"/>
                      <a:ext cx="1600200" cy="542925"/>
                    </a:xfrm>
                    <a:prstGeom prst="rect">
                      <a:avLst/>
                    </a:prstGeom>
                    <a:ln/>
                  </pic:spPr>
                </pic:pic>
              </a:graphicData>
            </a:graphic>
          </wp:inline>
        </w:drawing>
      </w:r>
    </w:p>
    <w:p w:rsidR="00E00935" w:rsidRDefault="00520F2B">
      <w:pPr>
        <w:jc w:val="center"/>
        <w:rPr>
          <w:rFonts w:ascii="Calibri" w:eastAsia="Calibri" w:hAnsi="Calibri" w:cs="Calibri"/>
          <w:b/>
          <w:sz w:val="28"/>
          <w:szCs w:val="28"/>
        </w:rPr>
      </w:pPr>
      <w:r>
        <w:rPr>
          <w:rFonts w:ascii="Calibri" w:eastAsia="Calibri" w:hAnsi="Calibri" w:cs="Calibri"/>
          <w:b/>
          <w:sz w:val="28"/>
          <w:szCs w:val="28"/>
        </w:rPr>
        <w:t>LEEDS REFUGEE FORUM</w:t>
      </w:r>
    </w:p>
    <w:p w:rsidR="00E00935" w:rsidRDefault="00E00935">
      <w:pPr>
        <w:jc w:val="center"/>
        <w:rPr>
          <w:rFonts w:ascii="Calibri" w:eastAsia="Calibri" w:hAnsi="Calibri" w:cs="Calibri"/>
          <w:b/>
          <w:sz w:val="28"/>
          <w:szCs w:val="28"/>
        </w:rPr>
      </w:pPr>
    </w:p>
    <w:p w:rsidR="00E00935" w:rsidRDefault="00520F2B">
      <w:pPr>
        <w:pStyle w:val="Heading1"/>
        <w:rPr>
          <w:rFonts w:ascii="Calibri" w:eastAsia="Calibri" w:hAnsi="Calibri" w:cs="Calibri"/>
          <w:u w:val="single"/>
        </w:rPr>
      </w:pPr>
      <w:r>
        <w:rPr>
          <w:rFonts w:ascii="Calibri" w:eastAsia="Calibri" w:hAnsi="Calibri" w:cs="Calibri"/>
          <w:u w:val="single"/>
        </w:rPr>
        <w:t>Job Description: Administrator</w:t>
      </w:r>
    </w:p>
    <w:p w:rsidR="00E00935" w:rsidRDefault="00520F2B">
      <w:pPr>
        <w:pStyle w:val="Heading2"/>
        <w:tabs>
          <w:tab w:val="left" w:pos="1800"/>
        </w:tabs>
        <w:rPr>
          <w:rFonts w:ascii="Calibri" w:eastAsia="Calibri" w:hAnsi="Calibri" w:cs="Calibri"/>
          <w:sz w:val="22"/>
          <w:szCs w:val="22"/>
        </w:rPr>
      </w:pPr>
      <w:r>
        <w:rPr>
          <w:rFonts w:ascii="Calibri" w:eastAsia="Calibri" w:hAnsi="Calibri" w:cs="Calibri"/>
          <w:sz w:val="22"/>
          <w:szCs w:val="22"/>
        </w:rPr>
        <w:tab/>
        <w:t xml:space="preserve"> </w:t>
      </w:r>
    </w:p>
    <w:p w:rsidR="00E00935" w:rsidRDefault="00520F2B">
      <w:pPr>
        <w:tabs>
          <w:tab w:val="left" w:pos="1800"/>
        </w:tabs>
        <w:jc w:val="both"/>
        <w:rPr>
          <w:rFonts w:ascii="Calibri" w:eastAsia="Calibri" w:hAnsi="Calibri" w:cs="Calibri"/>
          <w:b/>
          <w:sz w:val="22"/>
          <w:szCs w:val="22"/>
        </w:rPr>
      </w:pPr>
      <w:r>
        <w:rPr>
          <w:rFonts w:ascii="Calibri" w:eastAsia="Calibri" w:hAnsi="Calibri" w:cs="Calibri"/>
          <w:b/>
          <w:sz w:val="22"/>
          <w:szCs w:val="22"/>
        </w:rPr>
        <w:t xml:space="preserve">Hours:   </w:t>
      </w:r>
      <w:r>
        <w:rPr>
          <w:rFonts w:ascii="Calibri" w:eastAsia="Calibri" w:hAnsi="Calibri" w:cs="Calibri"/>
          <w:b/>
          <w:sz w:val="22"/>
          <w:szCs w:val="22"/>
        </w:rPr>
        <w:tab/>
        <w:t>16 hours per week</w:t>
      </w:r>
    </w:p>
    <w:p w:rsidR="00E00935" w:rsidRDefault="00520F2B">
      <w:pPr>
        <w:tabs>
          <w:tab w:val="left" w:pos="1800"/>
        </w:tabs>
        <w:jc w:val="both"/>
        <w:rPr>
          <w:rFonts w:ascii="Calibri" w:eastAsia="Calibri" w:hAnsi="Calibri" w:cs="Calibri"/>
          <w:b/>
          <w:sz w:val="22"/>
          <w:szCs w:val="22"/>
        </w:rPr>
      </w:pPr>
      <w:r>
        <w:rPr>
          <w:rFonts w:ascii="Calibri" w:eastAsia="Calibri" w:hAnsi="Calibri" w:cs="Calibri"/>
          <w:b/>
          <w:sz w:val="22"/>
          <w:szCs w:val="22"/>
        </w:rPr>
        <w:t>Salary:</w:t>
      </w:r>
      <w:r>
        <w:rPr>
          <w:rFonts w:ascii="Calibri" w:eastAsia="Calibri" w:hAnsi="Calibri" w:cs="Calibri"/>
          <w:b/>
          <w:sz w:val="22"/>
          <w:szCs w:val="22"/>
        </w:rPr>
        <w:tab/>
        <w:t>£</w:t>
      </w:r>
      <w:r w:rsidR="00563A76">
        <w:rPr>
          <w:rFonts w:ascii="Calibri" w:eastAsia="Calibri" w:hAnsi="Calibri" w:cs="Calibri"/>
          <w:b/>
          <w:sz w:val="22"/>
          <w:szCs w:val="22"/>
        </w:rPr>
        <w:t xml:space="preserve">9501.44, </w:t>
      </w:r>
      <w:r>
        <w:rPr>
          <w:rFonts w:ascii="Calibri" w:eastAsia="Calibri" w:hAnsi="Calibri" w:cs="Calibri"/>
          <w:b/>
          <w:sz w:val="22"/>
          <w:szCs w:val="22"/>
        </w:rPr>
        <w:t>per year (NJC</w:t>
      </w:r>
      <w:r w:rsidR="00563A76">
        <w:rPr>
          <w:rFonts w:ascii="Calibri" w:eastAsia="Calibri" w:hAnsi="Calibri" w:cs="Calibri"/>
          <w:b/>
          <w:sz w:val="22"/>
          <w:szCs w:val="22"/>
        </w:rPr>
        <w:t xml:space="preserve"> 2</w:t>
      </w:r>
      <w:r>
        <w:rPr>
          <w:rFonts w:ascii="Calibri" w:eastAsia="Calibri" w:hAnsi="Calibri" w:cs="Calibri"/>
          <w:b/>
          <w:sz w:val="22"/>
          <w:szCs w:val="22"/>
        </w:rPr>
        <w:t xml:space="preserve"> scale </w:t>
      </w:r>
      <w:r w:rsidR="00563A76">
        <w:rPr>
          <w:rFonts w:ascii="Calibri" w:eastAsia="Calibri" w:hAnsi="Calibri" w:cs="Calibri"/>
          <w:b/>
          <w:sz w:val="22"/>
          <w:szCs w:val="22"/>
        </w:rPr>
        <w:t xml:space="preserve">1, </w:t>
      </w:r>
      <w:r w:rsidR="00563A76" w:rsidRPr="009F23CD">
        <w:rPr>
          <w:rFonts w:ascii="Calibri" w:hAnsi="Calibri" w:cs="Calibri"/>
          <w:b/>
          <w:bCs/>
          <w:sz w:val="22"/>
          <w:szCs w:val="22"/>
          <w:lang w:val="en"/>
        </w:rPr>
        <w:t>£</w:t>
      </w:r>
      <w:r w:rsidR="00563A76" w:rsidRPr="009F23CD">
        <w:rPr>
          <w:rFonts w:ascii="Calibri" w:hAnsi="Calibri" w:cs="Calibri"/>
          <w:b/>
          <w:bCs/>
          <w:sz w:val="22"/>
          <w:szCs w:val="22"/>
          <w:lang w:val="en"/>
        </w:rPr>
        <w:t>22,366</w:t>
      </w:r>
      <w:r w:rsidR="00563A76">
        <w:rPr>
          <w:rFonts w:ascii="Calibri" w:eastAsia="Calibri" w:hAnsi="Calibri" w:cs="Calibri"/>
          <w:b/>
          <w:sz w:val="22"/>
          <w:szCs w:val="22"/>
        </w:rPr>
        <w:t xml:space="preserve"> </w:t>
      </w:r>
      <w:r>
        <w:rPr>
          <w:rFonts w:ascii="Calibri" w:eastAsia="Calibri" w:hAnsi="Calibri" w:cs="Calibri"/>
          <w:b/>
          <w:sz w:val="22"/>
          <w:szCs w:val="22"/>
        </w:rPr>
        <w:t>pro rata)</w:t>
      </w:r>
    </w:p>
    <w:p w:rsidR="00E00935" w:rsidRDefault="00520F2B">
      <w:pPr>
        <w:tabs>
          <w:tab w:val="left" w:pos="1800"/>
        </w:tabs>
        <w:jc w:val="both"/>
        <w:rPr>
          <w:rFonts w:ascii="Calibri" w:eastAsia="Calibri" w:hAnsi="Calibri" w:cs="Calibri"/>
          <w:b/>
          <w:sz w:val="22"/>
          <w:szCs w:val="22"/>
        </w:rPr>
      </w:pPr>
      <w:r>
        <w:rPr>
          <w:rFonts w:ascii="Calibri" w:eastAsia="Calibri" w:hAnsi="Calibri" w:cs="Calibri"/>
          <w:b/>
          <w:sz w:val="22"/>
          <w:szCs w:val="22"/>
        </w:rPr>
        <w:t xml:space="preserve">Job </w:t>
      </w:r>
      <w:r w:rsidR="009F23CD">
        <w:rPr>
          <w:rFonts w:ascii="Calibri" w:eastAsia="Calibri" w:hAnsi="Calibri" w:cs="Calibri"/>
          <w:b/>
          <w:sz w:val="22"/>
          <w:szCs w:val="22"/>
        </w:rPr>
        <w:t>Location</w:t>
      </w:r>
      <w:r>
        <w:rPr>
          <w:rFonts w:ascii="Calibri" w:eastAsia="Calibri" w:hAnsi="Calibri" w:cs="Calibri"/>
          <w:b/>
          <w:sz w:val="22"/>
          <w:szCs w:val="22"/>
        </w:rPr>
        <w:t xml:space="preserve">: </w:t>
      </w:r>
      <w:r>
        <w:rPr>
          <w:rFonts w:ascii="Calibri" w:eastAsia="Calibri" w:hAnsi="Calibri" w:cs="Calibri"/>
          <w:b/>
          <w:sz w:val="22"/>
          <w:szCs w:val="22"/>
        </w:rPr>
        <w:tab/>
        <w:t>One Community Centre, Cromwell Street, Leeds, LS9 7SG</w:t>
      </w:r>
    </w:p>
    <w:p w:rsidR="00E00935" w:rsidRDefault="00520F2B">
      <w:pPr>
        <w:tabs>
          <w:tab w:val="left" w:pos="1800"/>
        </w:tabs>
        <w:jc w:val="both"/>
        <w:rPr>
          <w:rFonts w:ascii="Calibri" w:eastAsia="Calibri" w:hAnsi="Calibri" w:cs="Calibri"/>
          <w:b/>
          <w:color w:val="FF0000"/>
          <w:sz w:val="22"/>
          <w:szCs w:val="22"/>
        </w:rPr>
      </w:pPr>
      <w:r>
        <w:rPr>
          <w:rFonts w:ascii="Calibri" w:eastAsia="Calibri" w:hAnsi="Calibri" w:cs="Calibri"/>
          <w:b/>
          <w:sz w:val="22"/>
          <w:szCs w:val="22"/>
        </w:rPr>
        <w:t>Responsible to:</w:t>
      </w:r>
      <w:r>
        <w:rPr>
          <w:rFonts w:ascii="Calibri" w:eastAsia="Calibri" w:hAnsi="Calibri" w:cs="Calibri"/>
          <w:b/>
          <w:sz w:val="22"/>
          <w:szCs w:val="22"/>
        </w:rPr>
        <w:tab/>
      </w:r>
      <w:r w:rsidR="00EA278F">
        <w:rPr>
          <w:rFonts w:ascii="Calibri" w:eastAsia="Calibri" w:hAnsi="Calibri" w:cs="Calibri"/>
          <w:b/>
          <w:sz w:val="22"/>
          <w:szCs w:val="22"/>
        </w:rPr>
        <w:t xml:space="preserve">Chief Executive </w:t>
      </w:r>
    </w:p>
    <w:p w:rsidR="00E00935" w:rsidRDefault="00E00935">
      <w:pPr>
        <w:jc w:val="both"/>
        <w:rPr>
          <w:rFonts w:ascii="Calibri" w:eastAsia="Calibri" w:hAnsi="Calibri" w:cs="Calibri"/>
          <w:b/>
          <w:sz w:val="22"/>
          <w:szCs w:val="22"/>
        </w:rPr>
      </w:pPr>
    </w:p>
    <w:p w:rsidR="00E00935" w:rsidRDefault="00520F2B">
      <w:pPr>
        <w:pStyle w:val="Heading2"/>
        <w:rPr>
          <w:rFonts w:ascii="Calibri" w:eastAsia="Calibri" w:hAnsi="Calibri" w:cs="Calibri"/>
          <w:u w:val="single"/>
        </w:rPr>
      </w:pPr>
      <w:r>
        <w:rPr>
          <w:rFonts w:ascii="Calibri" w:eastAsia="Calibri" w:hAnsi="Calibri" w:cs="Calibri"/>
          <w:sz w:val="22"/>
          <w:szCs w:val="22"/>
          <w:u w:val="single"/>
        </w:rPr>
        <w:t>PURPOSE OF THE POST</w:t>
      </w:r>
    </w:p>
    <w:p w:rsidR="00E00935" w:rsidRDefault="00520F2B">
      <w:pPr>
        <w:rPr>
          <w:rFonts w:ascii="Calibri" w:eastAsia="Calibri" w:hAnsi="Calibri" w:cs="Calibri"/>
          <w:sz w:val="22"/>
          <w:szCs w:val="22"/>
        </w:rPr>
      </w:pPr>
      <w:r>
        <w:rPr>
          <w:rFonts w:ascii="Calibri" w:eastAsia="Calibri" w:hAnsi="Calibri" w:cs="Calibri"/>
          <w:sz w:val="22"/>
          <w:szCs w:val="22"/>
        </w:rPr>
        <w:t xml:space="preserve">To provide administrative support to Leeds Refugee Forum (LRF), and in particular to the </w:t>
      </w:r>
      <w:r w:rsidR="000B7282">
        <w:rPr>
          <w:rFonts w:ascii="Calibri" w:eastAsia="Calibri" w:hAnsi="Calibri" w:cs="Calibri"/>
          <w:sz w:val="22"/>
          <w:szCs w:val="22"/>
        </w:rPr>
        <w:t>Chief Executive</w:t>
      </w:r>
      <w:r>
        <w:rPr>
          <w:rFonts w:ascii="Calibri" w:eastAsia="Calibri" w:hAnsi="Calibri" w:cs="Calibri"/>
          <w:sz w:val="22"/>
          <w:szCs w:val="22"/>
        </w:rPr>
        <w:t>.</w:t>
      </w:r>
    </w:p>
    <w:p w:rsidR="00E00935" w:rsidRDefault="00520F2B">
      <w:pPr>
        <w:pBdr>
          <w:top w:val="nil"/>
          <w:left w:val="nil"/>
          <w:bottom w:val="nil"/>
          <w:right w:val="nil"/>
          <w:between w:val="nil"/>
        </w:pBdr>
        <w:ind w:left="34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E00935" w:rsidRDefault="00520F2B">
      <w:pPr>
        <w:pStyle w:val="Heading2"/>
        <w:rPr>
          <w:rFonts w:ascii="Calibri" w:eastAsia="Calibri" w:hAnsi="Calibri" w:cs="Calibri"/>
          <w:sz w:val="22"/>
          <w:szCs w:val="22"/>
        </w:rPr>
      </w:pPr>
      <w:r>
        <w:rPr>
          <w:rFonts w:ascii="Calibri" w:eastAsia="Calibri" w:hAnsi="Calibri" w:cs="Calibri"/>
          <w:sz w:val="22"/>
          <w:szCs w:val="22"/>
          <w:u w:val="single"/>
        </w:rPr>
        <w:t>DUTIES AND RESPONSIBILITIES</w:t>
      </w:r>
    </w:p>
    <w:p w:rsidR="00E00935" w:rsidRDefault="00520F2B">
      <w:pPr>
        <w:keepNext/>
        <w:rPr>
          <w:rFonts w:ascii="Calibri" w:eastAsia="Calibri" w:hAnsi="Calibri" w:cs="Calibri"/>
          <w:b/>
          <w:sz w:val="22"/>
          <w:szCs w:val="22"/>
          <w:u w:val="single"/>
        </w:rPr>
      </w:pPr>
      <w:r>
        <w:rPr>
          <w:rFonts w:ascii="Calibri" w:eastAsia="Calibri" w:hAnsi="Calibri" w:cs="Calibri"/>
          <w:b/>
          <w:sz w:val="22"/>
          <w:szCs w:val="22"/>
          <w:u w:val="single"/>
        </w:rPr>
        <w:t>Administration</w:t>
      </w:r>
    </w:p>
    <w:p w:rsidR="00E00935" w:rsidRDefault="00520F2B" w:rsidP="000B7282">
      <w:pPr>
        <w:keepNext/>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color w:val="000000"/>
          <w:sz w:val="22"/>
          <w:szCs w:val="22"/>
        </w:rPr>
        <w:tab/>
      </w:r>
      <w:r>
        <w:rPr>
          <w:rFonts w:ascii="Calibri" w:eastAsia="Calibri" w:hAnsi="Calibri" w:cs="Calibri"/>
          <w:color w:val="000000"/>
          <w:sz w:val="22"/>
          <w:szCs w:val="22"/>
        </w:rPr>
        <w:t xml:space="preserve">To assist with the management of the LRF office, carrying out appropriate administrative tasks (e.g. word processing, filing, record keeping) as requested by the </w:t>
      </w:r>
      <w:r w:rsidR="00EA278F">
        <w:rPr>
          <w:rFonts w:ascii="Calibri" w:eastAsia="Calibri" w:hAnsi="Calibri" w:cs="Calibri"/>
          <w:color w:val="000000"/>
          <w:sz w:val="22"/>
          <w:szCs w:val="22"/>
        </w:rPr>
        <w:t>Chief Executive</w:t>
      </w:r>
      <w:r>
        <w:rPr>
          <w:rFonts w:ascii="Calibri" w:eastAsia="Calibri" w:hAnsi="Calibri" w:cs="Calibri"/>
          <w:color w:val="000000"/>
          <w:sz w:val="22"/>
          <w:szCs w:val="22"/>
        </w:rPr>
        <w:t>, and ensuring that good office procedures are in place.</w:t>
      </w:r>
    </w:p>
    <w:p w:rsidR="00E00935" w:rsidRDefault="00520F2B" w:rsidP="000B7282">
      <w:pPr>
        <w:keepNext/>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2. </w:t>
      </w:r>
      <w:r>
        <w:rPr>
          <w:rFonts w:ascii="Calibri" w:eastAsia="Calibri" w:hAnsi="Calibri" w:cs="Calibri"/>
          <w:color w:val="000000"/>
          <w:sz w:val="22"/>
          <w:szCs w:val="22"/>
        </w:rPr>
        <w:tab/>
        <w:t>To assist with the manage</w:t>
      </w:r>
      <w:r>
        <w:rPr>
          <w:rFonts w:ascii="Calibri" w:eastAsia="Calibri" w:hAnsi="Calibri" w:cs="Calibri"/>
          <w:color w:val="000000"/>
          <w:sz w:val="22"/>
          <w:szCs w:val="22"/>
        </w:rPr>
        <w:t>ment of One Community Centre, ensuring that users have access to the building.</w:t>
      </w:r>
    </w:p>
    <w:p w:rsidR="00E00935" w:rsidRDefault="00520F2B" w:rsidP="000B7282">
      <w:pPr>
        <w:keepNext/>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3. </w:t>
      </w:r>
      <w:r>
        <w:rPr>
          <w:rFonts w:ascii="Calibri" w:eastAsia="Calibri" w:hAnsi="Calibri" w:cs="Calibri"/>
          <w:color w:val="000000"/>
          <w:sz w:val="22"/>
          <w:szCs w:val="22"/>
        </w:rPr>
        <w:tab/>
        <w:t>To answer incoming phone calls</w:t>
      </w:r>
      <w:r w:rsidR="00D654A3">
        <w:rPr>
          <w:rFonts w:ascii="Calibri" w:eastAsia="Calibri" w:hAnsi="Calibri" w:cs="Calibri"/>
          <w:color w:val="000000"/>
          <w:sz w:val="22"/>
          <w:szCs w:val="22"/>
        </w:rPr>
        <w:t xml:space="preserve"> and emails</w:t>
      </w:r>
      <w:r>
        <w:rPr>
          <w:rFonts w:ascii="Calibri" w:eastAsia="Calibri" w:hAnsi="Calibri" w:cs="Calibri"/>
          <w:color w:val="000000"/>
          <w:sz w:val="22"/>
          <w:szCs w:val="22"/>
        </w:rPr>
        <w:t xml:space="preserve"> (info)</w:t>
      </w:r>
      <w:bookmarkStart w:id="0" w:name="_GoBack"/>
      <w:bookmarkEnd w:id="0"/>
      <w:r>
        <w:rPr>
          <w:rFonts w:ascii="Calibri" w:eastAsia="Calibri" w:hAnsi="Calibri" w:cs="Calibri"/>
          <w:color w:val="000000"/>
          <w:sz w:val="22"/>
          <w:szCs w:val="22"/>
        </w:rPr>
        <w:t>, receive visitors to One Community Centre</w:t>
      </w:r>
      <w:r w:rsidR="000B7282">
        <w:rPr>
          <w:rFonts w:ascii="Calibri" w:eastAsia="Calibri" w:hAnsi="Calibri" w:cs="Calibri"/>
          <w:color w:val="000000"/>
          <w:sz w:val="22"/>
          <w:szCs w:val="22"/>
        </w:rPr>
        <w:t>, and</w:t>
      </w:r>
      <w:r>
        <w:rPr>
          <w:rFonts w:ascii="Calibri" w:eastAsia="Calibri" w:hAnsi="Calibri" w:cs="Calibri"/>
          <w:color w:val="000000"/>
          <w:sz w:val="22"/>
          <w:szCs w:val="22"/>
        </w:rPr>
        <w:t xml:space="preserve"> respond to enquiries and/or provide signposting when appropriate.</w:t>
      </w:r>
    </w:p>
    <w:p w:rsidR="00E00935" w:rsidRDefault="00520F2B" w:rsidP="000B7282">
      <w:pPr>
        <w:keepNext/>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4.</w:t>
      </w:r>
      <w:r>
        <w:rPr>
          <w:rFonts w:ascii="Calibri" w:eastAsia="Calibri" w:hAnsi="Calibri" w:cs="Calibri"/>
          <w:color w:val="000000"/>
          <w:sz w:val="22"/>
          <w:szCs w:val="22"/>
        </w:rPr>
        <w:tab/>
        <w:t>To assist with the mainten</w:t>
      </w:r>
      <w:r>
        <w:rPr>
          <w:rFonts w:ascii="Calibri" w:eastAsia="Calibri" w:hAnsi="Calibri" w:cs="Calibri"/>
          <w:color w:val="000000"/>
          <w:sz w:val="22"/>
          <w:szCs w:val="22"/>
        </w:rPr>
        <w:t>ance of databases (including contact lists and email lists), for example of members, volunteers, Refugee Community Organi</w:t>
      </w:r>
      <w:r>
        <w:rPr>
          <w:rFonts w:ascii="Calibri" w:eastAsia="Calibri" w:hAnsi="Calibri" w:cs="Calibri"/>
          <w:sz w:val="22"/>
          <w:szCs w:val="22"/>
        </w:rPr>
        <w:t>s</w:t>
      </w:r>
      <w:r>
        <w:rPr>
          <w:rFonts w:ascii="Calibri" w:eastAsia="Calibri" w:hAnsi="Calibri" w:cs="Calibri"/>
          <w:color w:val="000000"/>
          <w:sz w:val="22"/>
          <w:szCs w:val="22"/>
        </w:rPr>
        <w:t xml:space="preserve">ations (RCOs), users of One Community Centre, partner </w:t>
      </w:r>
      <w:r>
        <w:rPr>
          <w:rFonts w:ascii="Calibri" w:eastAsia="Calibri" w:hAnsi="Calibri" w:cs="Calibri"/>
          <w:sz w:val="22"/>
          <w:szCs w:val="22"/>
        </w:rPr>
        <w:t>organisations</w:t>
      </w:r>
      <w:r>
        <w:rPr>
          <w:rFonts w:ascii="Calibri" w:eastAsia="Calibri" w:hAnsi="Calibri" w:cs="Calibri"/>
          <w:color w:val="000000"/>
          <w:sz w:val="22"/>
          <w:szCs w:val="22"/>
        </w:rPr>
        <w:t xml:space="preserve"> and other agencies.</w:t>
      </w:r>
    </w:p>
    <w:p w:rsidR="00E00935" w:rsidRDefault="00520F2B" w:rsidP="000B7282">
      <w:pPr>
        <w:keepNext/>
        <w:pBdr>
          <w:top w:val="nil"/>
          <w:left w:val="nil"/>
          <w:bottom w:val="nil"/>
          <w:right w:val="nil"/>
          <w:between w:val="nil"/>
        </w:pBdr>
        <w:ind w:left="426" w:hanging="426"/>
        <w:jc w:val="both"/>
        <w:rPr>
          <w:rFonts w:ascii="Calibri" w:eastAsia="Calibri" w:hAnsi="Calibri" w:cs="Calibri"/>
          <w:sz w:val="22"/>
          <w:szCs w:val="22"/>
        </w:rPr>
      </w:pPr>
      <w:r>
        <w:rPr>
          <w:rFonts w:ascii="Calibri" w:eastAsia="Calibri" w:hAnsi="Calibri" w:cs="Calibri"/>
          <w:color w:val="000000"/>
          <w:sz w:val="22"/>
          <w:szCs w:val="22"/>
        </w:rPr>
        <w:t>5.</w:t>
      </w:r>
      <w:r>
        <w:rPr>
          <w:rFonts w:ascii="Calibri" w:eastAsia="Calibri" w:hAnsi="Calibri" w:cs="Calibri"/>
          <w:color w:val="000000"/>
          <w:sz w:val="22"/>
          <w:szCs w:val="22"/>
        </w:rPr>
        <w:tab/>
        <w:t>To assist with the maintenance and collatin</w:t>
      </w:r>
      <w:r>
        <w:rPr>
          <w:rFonts w:ascii="Calibri" w:eastAsia="Calibri" w:hAnsi="Calibri" w:cs="Calibri"/>
          <w:color w:val="000000"/>
          <w:sz w:val="22"/>
          <w:szCs w:val="22"/>
        </w:rPr>
        <w:t>g of information relating to actual and potential funders, including information required to meet funders’ monitoring and evaluation requirements.</w:t>
      </w:r>
    </w:p>
    <w:p w:rsidR="00E00935" w:rsidRDefault="00520F2B" w:rsidP="000B7282">
      <w:pPr>
        <w:keepNext/>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sz w:val="22"/>
          <w:szCs w:val="22"/>
        </w:rPr>
        <w:t>6</w:t>
      </w:r>
      <w:r>
        <w:rPr>
          <w:rFonts w:ascii="Calibri" w:eastAsia="Calibri" w:hAnsi="Calibri" w:cs="Calibri"/>
          <w:color w:val="000000"/>
          <w:sz w:val="22"/>
          <w:szCs w:val="22"/>
        </w:rPr>
        <w:t>.</w:t>
      </w:r>
      <w:r>
        <w:rPr>
          <w:rFonts w:ascii="Calibri" w:eastAsia="Calibri" w:hAnsi="Calibri" w:cs="Calibri"/>
          <w:color w:val="000000"/>
          <w:sz w:val="22"/>
          <w:szCs w:val="22"/>
        </w:rPr>
        <w:tab/>
        <w:t>To assist with the procurement of services and supplies for LRF and One Community Centre.</w:t>
      </w:r>
    </w:p>
    <w:p w:rsidR="00E00935" w:rsidRDefault="00520F2B" w:rsidP="000B7282">
      <w:pPr>
        <w:keepNext/>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sz w:val="22"/>
          <w:szCs w:val="22"/>
        </w:rPr>
        <w:t>8</w:t>
      </w:r>
      <w:r>
        <w:rPr>
          <w:rFonts w:ascii="Calibri" w:eastAsia="Calibri" w:hAnsi="Calibri" w:cs="Calibri"/>
          <w:color w:val="000000"/>
          <w:sz w:val="22"/>
          <w:szCs w:val="22"/>
        </w:rPr>
        <w:t>.</w:t>
      </w:r>
      <w:r>
        <w:rPr>
          <w:rFonts w:ascii="Calibri" w:eastAsia="Calibri" w:hAnsi="Calibri" w:cs="Calibri"/>
          <w:color w:val="000000"/>
          <w:sz w:val="22"/>
          <w:szCs w:val="22"/>
        </w:rPr>
        <w:tab/>
        <w:t xml:space="preserve">To assist </w:t>
      </w:r>
      <w:r>
        <w:rPr>
          <w:rFonts w:ascii="Calibri" w:eastAsia="Calibri" w:hAnsi="Calibri" w:cs="Calibri"/>
          <w:sz w:val="22"/>
          <w:szCs w:val="22"/>
        </w:rPr>
        <w:t>wit</w:t>
      </w:r>
      <w:r>
        <w:rPr>
          <w:rFonts w:ascii="Calibri" w:eastAsia="Calibri" w:hAnsi="Calibri" w:cs="Calibri"/>
          <w:sz w:val="22"/>
          <w:szCs w:val="22"/>
        </w:rPr>
        <w:t>h</w:t>
      </w:r>
      <w:r>
        <w:rPr>
          <w:rFonts w:ascii="Calibri" w:eastAsia="Calibri" w:hAnsi="Calibri" w:cs="Calibri"/>
          <w:color w:val="000000"/>
          <w:sz w:val="22"/>
          <w:szCs w:val="22"/>
        </w:rPr>
        <w:t xml:space="preserve"> maintaining a tidy, </w:t>
      </w:r>
      <w:r>
        <w:rPr>
          <w:rFonts w:ascii="Calibri" w:eastAsia="Calibri" w:hAnsi="Calibri" w:cs="Calibri"/>
          <w:sz w:val="22"/>
          <w:szCs w:val="22"/>
        </w:rPr>
        <w:t>organised</w:t>
      </w:r>
      <w:r>
        <w:rPr>
          <w:rFonts w:ascii="Calibri" w:eastAsia="Calibri" w:hAnsi="Calibri" w:cs="Calibri"/>
          <w:color w:val="000000"/>
          <w:sz w:val="22"/>
          <w:szCs w:val="22"/>
        </w:rPr>
        <w:t xml:space="preserve"> office working area.</w:t>
      </w:r>
    </w:p>
    <w:p w:rsidR="00E00935" w:rsidRDefault="00520F2B" w:rsidP="000B7282">
      <w:pPr>
        <w:keepNext/>
        <w:pBdr>
          <w:top w:val="nil"/>
          <w:left w:val="nil"/>
          <w:bottom w:val="nil"/>
          <w:right w:val="nil"/>
          <w:between w:val="nil"/>
        </w:pBdr>
        <w:ind w:left="426" w:hanging="426"/>
        <w:jc w:val="both"/>
        <w:rPr>
          <w:rFonts w:ascii="Calibri" w:eastAsia="Calibri" w:hAnsi="Calibri" w:cs="Calibri"/>
          <w:sz w:val="22"/>
          <w:szCs w:val="22"/>
        </w:rPr>
      </w:pPr>
      <w:r>
        <w:rPr>
          <w:rFonts w:ascii="Calibri" w:eastAsia="Calibri" w:hAnsi="Calibri" w:cs="Calibri"/>
          <w:sz w:val="22"/>
          <w:szCs w:val="22"/>
        </w:rPr>
        <w:t xml:space="preserve">9. </w:t>
      </w:r>
      <w:r>
        <w:rPr>
          <w:rFonts w:ascii="Calibri" w:eastAsia="Calibri" w:hAnsi="Calibri" w:cs="Calibri"/>
          <w:sz w:val="22"/>
          <w:szCs w:val="22"/>
        </w:rPr>
        <w:tab/>
        <w:t>To assist with producing, reviewing and updating documents, policies, procedures and guidelines, and updating staff as appropriate.</w:t>
      </w:r>
    </w:p>
    <w:p w:rsidR="00E00935" w:rsidRDefault="00520F2B" w:rsidP="000B7282">
      <w:pPr>
        <w:keepNext/>
        <w:pBdr>
          <w:top w:val="nil"/>
          <w:left w:val="nil"/>
          <w:bottom w:val="nil"/>
          <w:right w:val="nil"/>
          <w:between w:val="nil"/>
        </w:pBdr>
        <w:ind w:left="426" w:hanging="426"/>
        <w:jc w:val="both"/>
        <w:rPr>
          <w:rFonts w:ascii="Calibri" w:eastAsia="Calibri" w:hAnsi="Calibri" w:cs="Calibri"/>
          <w:sz w:val="22"/>
          <w:szCs w:val="22"/>
        </w:rPr>
      </w:pPr>
      <w:r>
        <w:rPr>
          <w:rFonts w:ascii="Calibri" w:eastAsia="Calibri" w:hAnsi="Calibri" w:cs="Calibri"/>
          <w:sz w:val="22"/>
          <w:szCs w:val="22"/>
        </w:rPr>
        <w:t>10.  To assist with ensuring health and safety measures, and any re</w:t>
      </w:r>
      <w:r>
        <w:rPr>
          <w:rFonts w:ascii="Calibri" w:eastAsia="Calibri" w:hAnsi="Calibri" w:cs="Calibri"/>
          <w:sz w:val="22"/>
          <w:szCs w:val="22"/>
        </w:rPr>
        <w:t>levant legislation, are followed and that equipment (such as first aid kits) is maintained.</w:t>
      </w:r>
    </w:p>
    <w:p w:rsidR="00E00935" w:rsidRDefault="00520F2B" w:rsidP="000B7282">
      <w:pPr>
        <w:keepNext/>
        <w:pBdr>
          <w:top w:val="nil"/>
          <w:left w:val="nil"/>
          <w:bottom w:val="nil"/>
          <w:right w:val="nil"/>
          <w:between w:val="nil"/>
        </w:pBdr>
        <w:ind w:left="426" w:hanging="426"/>
        <w:jc w:val="both"/>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ab/>
        <w:t>To assist with the induction and training of volunteers and new staff, as requested by the Director.</w:t>
      </w:r>
    </w:p>
    <w:p w:rsidR="006A7DAC" w:rsidRDefault="00520F2B" w:rsidP="006A7DAC">
      <w:pPr>
        <w:keepNext/>
        <w:pBdr>
          <w:top w:val="nil"/>
          <w:left w:val="nil"/>
          <w:bottom w:val="nil"/>
          <w:right w:val="nil"/>
          <w:between w:val="nil"/>
        </w:pBdr>
        <w:ind w:left="426" w:hanging="426"/>
        <w:jc w:val="both"/>
        <w:rPr>
          <w:rFonts w:ascii="Calibri" w:eastAsia="Calibri" w:hAnsi="Calibri" w:cs="Calibri"/>
          <w:sz w:val="22"/>
          <w:szCs w:val="22"/>
        </w:rPr>
      </w:pPr>
      <w:r>
        <w:rPr>
          <w:rFonts w:ascii="Calibri" w:eastAsia="Calibri" w:hAnsi="Calibri" w:cs="Calibri"/>
          <w:sz w:val="22"/>
          <w:szCs w:val="22"/>
        </w:rPr>
        <w:t>12.</w:t>
      </w:r>
      <w:r>
        <w:rPr>
          <w:rFonts w:ascii="Calibri" w:eastAsia="Calibri" w:hAnsi="Calibri" w:cs="Calibri"/>
          <w:sz w:val="22"/>
          <w:szCs w:val="22"/>
        </w:rPr>
        <w:tab/>
        <w:t>To assist with ensuring data protection, safeguarding a</w:t>
      </w:r>
      <w:r>
        <w:rPr>
          <w:rFonts w:ascii="Calibri" w:eastAsia="Calibri" w:hAnsi="Calibri" w:cs="Calibri"/>
          <w:sz w:val="22"/>
          <w:szCs w:val="22"/>
        </w:rPr>
        <w:t>nd other legally required measures are in place and followed.</w:t>
      </w:r>
    </w:p>
    <w:p w:rsidR="006A7DAC" w:rsidRDefault="006A7DAC" w:rsidP="006A7DAC">
      <w:pPr>
        <w:keepNext/>
        <w:pBdr>
          <w:top w:val="nil"/>
          <w:left w:val="nil"/>
          <w:bottom w:val="nil"/>
          <w:right w:val="nil"/>
          <w:between w:val="nil"/>
        </w:pBdr>
        <w:jc w:val="both"/>
        <w:rPr>
          <w:rFonts w:ascii="Calibri" w:eastAsia="Calibri" w:hAnsi="Calibri" w:cs="Calibri"/>
          <w:sz w:val="22"/>
          <w:szCs w:val="22"/>
        </w:rPr>
      </w:pPr>
    </w:p>
    <w:p w:rsidR="00E00935" w:rsidRDefault="00E00935">
      <w:pPr>
        <w:keepNext/>
        <w:pBdr>
          <w:top w:val="nil"/>
          <w:left w:val="nil"/>
          <w:bottom w:val="nil"/>
          <w:right w:val="nil"/>
          <w:between w:val="nil"/>
        </w:pBdr>
        <w:ind w:left="426" w:hanging="426"/>
        <w:rPr>
          <w:rFonts w:ascii="Calibri" w:eastAsia="Calibri" w:hAnsi="Calibri" w:cs="Calibri"/>
          <w:color w:val="000000"/>
          <w:sz w:val="22"/>
          <w:szCs w:val="22"/>
        </w:rPr>
      </w:pPr>
    </w:p>
    <w:p w:rsidR="00E00935" w:rsidRDefault="00520F2B">
      <w:pPr>
        <w:pStyle w:val="Heading2"/>
        <w:jc w:val="left"/>
        <w:rPr>
          <w:rFonts w:ascii="Calibri" w:eastAsia="Calibri" w:hAnsi="Calibri" w:cs="Calibri"/>
          <w:sz w:val="22"/>
          <w:szCs w:val="22"/>
          <w:u w:val="single"/>
        </w:rPr>
      </w:pPr>
      <w:r>
        <w:rPr>
          <w:rFonts w:ascii="Calibri" w:eastAsia="Calibri" w:hAnsi="Calibri" w:cs="Calibri"/>
          <w:sz w:val="22"/>
          <w:szCs w:val="22"/>
          <w:u w:val="single"/>
        </w:rPr>
        <w:t>General</w:t>
      </w:r>
    </w:p>
    <w:p w:rsidR="00E00935" w:rsidRDefault="00520F2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participate in individual supervision, training and appraisal as agreed with the Director.</w:t>
      </w:r>
    </w:p>
    <w:p w:rsidR="00E00935" w:rsidRDefault="00520F2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work as a team member, and contribute to the general activities and development of LRF.</w:t>
      </w:r>
    </w:p>
    <w:p w:rsidR="00E00935" w:rsidRDefault="00520F2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attend trustees’ meetings when requested.</w:t>
      </w:r>
    </w:p>
    <w:p w:rsidR="00E00935" w:rsidRDefault="00520F2B">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To follow LRF’s health and safety guidelines.</w:t>
      </w:r>
    </w:p>
    <w:p w:rsidR="00E00935" w:rsidRDefault="00520F2B">
      <w:pPr>
        <w:numPr>
          <w:ilvl w:val="0"/>
          <w:numId w:val="1"/>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color w:val="000000"/>
          <w:sz w:val="22"/>
          <w:szCs w:val="22"/>
        </w:rPr>
        <w:t>To carry out all the above in accordance with the values of LRF, in particular with policies on confidentiality, equal opportunities and impartiality.</w:t>
      </w:r>
    </w:p>
    <w:p w:rsidR="00E00935" w:rsidRDefault="00E00935">
      <w:pPr>
        <w:pBdr>
          <w:top w:val="nil"/>
          <w:left w:val="nil"/>
          <w:bottom w:val="nil"/>
          <w:right w:val="nil"/>
          <w:between w:val="nil"/>
        </w:pBdr>
        <w:ind w:left="340"/>
        <w:rPr>
          <w:rFonts w:ascii="Calibri" w:eastAsia="Calibri" w:hAnsi="Calibri" w:cs="Calibri"/>
          <w:i/>
          <w:color w:val="000000"/>
          <w:sz w:val="22"/>
          <w:szCs w:val="22"/>
        </w:rPr>
      </w:pPr>
    </w:p>
    <w:p w:rsidR="00E00935" w:rsidRDefault="00520F2B" w:rsidP="000B7282">
      <w:pPr>
        <w:jc w:val="both"/>
        <w:rPr>
          <w:rFonts w:ascii="Calibri" w:eastAsia="Calibri" w:hAnsi="Calibri" w:cs="Calibri"/>
          <w:i/>
          <w:sz w:val="22"/>
          <w:szCs w:val="22"/>
        </w:rPr>
      </w:pPr>
      <w:r>
        <w:rPr>
          <w:rFonts w:ascii="Calibri" w:eastAsia="Calibri" w:hAnsi="Calibri" w:cs="Calibri"/>
          <w:i/>
          <w:sz w:val="22"/>
          <w:szCs w:val="22"/>
        </w:rPr>
        <w:t>The post holder may be asked to re-organise his/her work in order to respond to changes in the needs of the organisation.  This would be done in ways consistent with the purposes of the post and in consultation with the post-holder.</w:t>
      </w:r>
    </w:p>
    <w:p w:rsidR="00E00935" w:rsidRDefault="00E00935" w:rsidP="000B7282">
      <w:pPr>
        <w:jc w:val="both"/>
        <w:rPr>
          <w:rFonts w:ascii="Calibri" w:eastAsia="Calibri" w:hAnsi="Calibri" w:cs="Calibri"/>
          <w:i/>
          <w:sz w:val="22"/>
          <w:szCs w:val="22"/>
        </w:rPr>
      </w:pPr>
    </w:p>
    <w:p w:rsidR="00E00935" w:rsidRDefault="00E00935">
      <w:pPr>
        <w:rPr>
          <w:rFonts w:ascii="Calibri" w:eastAsia="Calibri" w:hAnsi="Calibri" w:cs="Calibri"/>
          <w:sz w:val="22"/>
          <w:szCs w:val="22"/>
        </w:rPr>
      </w:pPr>
      <w:bookmarkStart w:id="1" w:name="_heading=h.gjdgxs" w:colFirst="0" w:colLast="0"/>
      <w:bookmarkEnd w:id="1"/>
    </w:p>
    <w:p w:rsidR="00E00935" w:rsidRDefault="00520F2B">
      <w:pPr>
        <w:rPr>
          <w:rFonts w:ascii="Calibri" w:eastAsia="Calibri" w:hAnsi="Calibri" w:cs="Calibri"/>
          <w:b/>
          <w:sz w:val="22"/>
          <w:szCs w:val="22"/>
        </w:rPr>
      </w:pPr>
      <w:r>
        <w:rPr>
          <w:rFonts w:ascii="Calibri" w:eastAsia="Calibri" w:hAnsi="Calibri" w:cs="Calibri"/>
          <w:b/>
          <w:sz w:val="22"/>
          <w:szCs w:val="22"/>
        </w:rPr>
        <w:lastRenderedPageBreak/>
        <w:t>PERSON SPECIFICATION</w:t>
      </w:r>
    </w:p>
    <w:p w:rsidR="00E00935" w:rsidRDefault="00E00935">
      <w:pPr>
        <w:rPr>
          <w:rFonts w:ascii="Calibri" w:eastAsia="Calibri" w:hAnsi="Calibri" w:cs="Calibri"/>
          <w:b/>
          <w:sz w:val="22"/>
          <w:szCs w:val="22"/>
        </w:rPr>
      </w:pPr>
    </w:p>
    <w:p w:rsidR="00E00935" w:rsidRDefault="00520F2B">
      <w:pPr>
        <w:pStyle w:val="Heading1"/>
        <w:tabs>
          <w:tab w:val="left" w:pos="6120"/>
        </w:tabs>
        <w:jc w:val="left"/>
        <w:rPr>
          <w:rFonts w:ascii="Calibri" w:eastAsia="Calibri" w:hAnsi="Calibri" w:cs="Calibri"/>
          <w:sz w:val="22"/>
          <w:szCs w:val="22"/>
        </w:rPr>
      </w:pPr>
      <w:r>
        <w:rPr>
          <w:rFonts w:ascii="Calibri" w:eastAsia="Calibri" w:hAnsi="Calibri" w:cs="Calibri"/>
          <w:sz w:val="22"/>
          <w:szCs w:val="22"/>
        </w:rPr>
        <w:t>Requirements</w:t>
      </w:r>
      <w:r>
        <w:rPr>
          <w:rFonts w:ascii="Calibri" w:eastAsia="Calibri" w:hAnsi="Calibri" w:cs="Calibri"/>
          <w:sz w:val="22"/>
          <w:szCs w:val="22"/>
        </w:rPr>
        <w:tab/>
        <w:t xml:space="preserve">      Essential/Desirable</w:t>
      </w:r>
    </w:p>
    <w:p w:rsidR="00E00935" w:rsidRDefault="00E00935">
      <w:pPr>
        <w:rPr>
          <w:rFonts w:ascii="Calibri" w:eastAsia="Calibri" w:hAnsi="Calibri" w:cs="Calibri"/>
          <w:sz w:val="22"/>
          <w:szCs w:val="22"/>
        </w:rPr>
      </w:pPr>
    </w:p>
    <w:p w:rsidR="00E00935" w:rsidRDefault="00520F2B">
      <w:pPr>
        <w:pStyle w:val="Heading3"/>
        <w:tabs>
          <w:tab w:val="left" w:pos="6840"/>
        </w:tabs>
        <w:jc w:val="left"/>
        <w:rPr>
          <w:rFonts w:ascii="Calibri" w:eastAsia="Calibri" w:hAnsi="Calibri" w:cs="Calibri"/>
          <w:i/>
        </w:rPr>
      </w:pPr>
      <w:r>
        <w:rPr>
          <w:rFonts w:ascii="Calibri" w:eastAsia="Calibri" w:hAnsi="Calibri" w:cs="Calibri"/>
          <w:i/>
        </w:rPr>
        <w:t>Qualifications / Experience / Knowledge</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Experience of office administration, systems and equipment</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 xml:space="preserve">Experience of bookkeeping (including </w:t>
      </w:r>
      <w:proofErr w:type="spellStart"/>
      <w:r>
        <w:rPr>
          <w:rFonts w:ascii="Calibri" w:eastAsia="Calibri" w:hAnsi="Calibri" w:cs="Calibri"/>
          <w:sz w:val="22"/>
          <w:szCs w:val="22"/>
        </w:rPr>
        <w:t>Quickbooks</w:t>
      </w:r>
      <w:proofErr w:type="spellEnd"/>
      <w:r>
        <w:rPr>
          <w:rFonts w:ascii="Calibri" w:eastAsia="Calibri" w:hAnsi="Calibri" w:cs="Calibri"/>
          <w:sz w:val="22"/>
          <w:szCs w:val="22"/>
        </w:rPr>
        <w:t xml:space="preserve">) or willingness </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and ability to learn this skill</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Understanding of data protection and confidentiality</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 xml:space="preserve">Experience and/or understanding of issues facing asylum seekers </w:t>
      </w:r>
      <w:r>
        <w:rPr>
          <w:rFonts w:ascii="Calibri" w:eastAsia="Calibri" w:hAnsi="Calibri" w:cs="Calibri"/>
          <w:sz w:val="22"/>
          <w:szCs w:val="22"/>
        </w:rPr>
        <w:tab/>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and refugees</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Experience of voluntary/community organisations</w:t>
      </w:r>
      <w:r>
        <w:rPr>
          <w:rFonts w:ascii="Calibri" w:eastAsia="Calibri" w:hAnsi="Calibri" w:cs="Calibri"/>
          <w:sz w:val="22"/>
          <w:szCs w:val="22"/>
        </w:rPr>
        <w:tab/>
        <w:t>Desirable</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Experience of using social media tools</w:t>
      </w:r>
      <w:r>
        <w:rPr>
          <w:rFonts w:ascii="Calibri" w:eastAsia="Calibri" w:hAnsi="Calibri" w:cs="Calibri"/>
          <w:sz w:val="22"/>
          <w:szCs w:val="22"/>
        </w:rPr>
        <w:tab/>
      </w:r>
      <w:r>
        <w:rPr>
          <w:rFonts w:ascii="Calibri" w:eastAsia="Calibri" w:hAnsi="Calibri" w:cs="Calibri"/>
          <w:sz w:val="22"/>
          <w:szCs w:val="22"/>
        </w:rPr>
        <w:t>Desirable</w:t>
      </w:r>
    </w:p>
    <w:p w:rsidR="00E00935" w:rsidRDefault="00E00935">
      <w:pPr>
        <w:tabs>
          <w:tab w:val="left" w:pos="6840"/>
        </w:tabs>
        <w:rPr>
          <w:rFonts w:ascii="Calibri" w:eastAsia="Calibri" w:hAnsi="Calibri" w:cs="Calibri"/>
          <w:sz w:val="22"/>
          <w:szCs w:val="22"/>
        </w:rPr>
      </w:pPr>
    </w:p>
    <w:p w:rsidR="00E00935" w:rsidRDefault="00E00935">
      <w:pPr>
        <w:tabs>
          <w:tab w:val="left" w:pos="6840"/>
        </w:tabs>
        <w:rPr>
          <w:rFonts w:ascii="Calibri" w:eastAsia="Calibri" w:hAnsi="Calibri" w:cs="Calibri"/>
          <w:sz w:val="22"/>
          <w:szCs w:val="22"/>
        </w:rPr>
      </w:pPr>
    </w:p>
    <w:p w:rsidR="00E00935" w:rsidRDefault="00520F2B">
      <w:pPr>
        <w:pStyle w:val="Heading4"/>
        <w:tabs>
          <w:tab w:val="left" w:pos="6840"/>
        </w:tabs>
        <w:rPr>
          <w:rFonts w:ascii="Calibri" w:eastAsia="Calibri" w:hAnsi="Calibri" w:cs="Calibri"/>
          <w:sz w:val="22"/>
          <w:szCs w:val="22"/>
        </w:rPr>
      </w:pPr>
      <w:r>
        <w:rPr>
          <w:rFonts w:ascii="Calibri" w:eastAsia="Calibri" w:hAnsi="Calibri" w:cs="Calibri"/>
          <w:sz w:val="22"/>
          <w:szCs w:val="22"/>
        </w:rPr>
        <w:t>Skills</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Ability to implement and maintain effective administrative systems</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 xml:space="preserve">Ability to work and communicate with a wide range of people </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(including people for whom English is a second language)</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A good standard of written and s</w:t>
      </w:r>
      <w:r>
        <w:rPr>
          <w:rFonts w:ascii="Calibri" w:eastAsia="Calibri" w:hAnsi="Calibri" w:cs="Calibri"/>
          <w:sz w:val="22"/>
          <w:szCs w:val="22"/>
        </w:rPr>
        <w:t>poken English</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Ability to organise own workload</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Word processing to an acceptable standard</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 xml:space="preserve">   </w:t>
      </w:r>
    </w:p>
    <w:p w:rsidR="00E00935" w:rsidRDefault="00520F2B">
      <w:pPr>
        <w:pStyle w:val="Heading4"/>
        <w:tabs>
          <w:tab w:val="left" w:pos="6840"/>
        </w:tabs>
        <w:rPr>
          <w:rFonts w:ascii="Calibri" w:eastAsia="Calibri" w:hAnsi="Calibri" w:cs="Calibri"/>
          <w:sz w:val="22"/>
          <w:szCs w:val="22"/>
        </w:rPr>
      </w:pPr>
      <w:r>
        <w:rPr>
          <w:rFonts w:ascii="Calibri" w:eastAsia="Calibri" w:hAnsi="Calibri" w:cs="Calibri"/>
          <w:sz w:val="22"/>
          <w:szCs w:val="22"/>
        </w:rPr>
        <w:t>Personal Qualities</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Commitment to the aims and values of Leeds Refugee Forum</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Empathy with asylum seekers and refugees</w:t>
      </w:r>
      <w:r>
        <w:rPr>
          <w:rFonts w:ascii="Calibri" w:eastAsia="Calibri" w:hAnsi="Calibri" w:cs="Calibri"/>
          <w:sz w:val="22"/>
          <w:szCs w:val="22"/>
        </w:rPr>
        <w:tab/>
        <w:t>Essent</w:t>
      </w:r>
      <w:r>
        <w:rPr>
          <w:rFonts w:ascii="Calibri" w:eastAsia="Calibri" w:hAnsi="Calibri" w:cs="Calibri"/>
          <w:sz w:val="22"/>
          <w:szCs w:val="22"/>
        </w:rPr>
        <w: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 xml:space="preserve">Willingness to develop skills and knowledge and take part in </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appropriate training</w:t>
      </w:r>
      <w:r>
        <w:rPr>
          <w:rFonts w:ascii="Calibri" w:eastAsia="Calibri" w:hAnsi="Calibri" w:cs="Calibri"/>
          <w:sz w:val="22"/>
          <w:szCs w:val="22"/>
        </w:rPr>
        <w:tab/>
        <w:t>Essential</w:t>
      </w:r>
    </w:p>
    <w:p w:rsidR="00E00935" w:rsidRDefault="00520F2B">
      <w:pPr>
        <w:tabs>
          <w:tab w:val="left" w:pos="6840"/>
        </w:tabs>
        <w:rPr>
          <w:rFonts w:ascii="Calibri" w:eastAsia="Calibri" w:hAnsi="Calibri" w:cs="Calibri"/>
          <w:sz w:val="22"/>
          <w:szCs w:val="22"/>
        </w:rPr>
      </w:pPr>
      <w:r>
        <w:rPr>
          <w:rFonts w:ascii="Calibri" w:eastAsia="Calibri" w:hAnsi="Calibri" w:cs="Calibri"/>
          <w:sz w:val="22"/>
          <w:szCs w:val="22"/>
        </w:rPr>
        <w:t>Willingness to work flexible hours</w:t>
      </w:r>
      <w:r>
        <w:rPr>
          <w:rFonts w:ascii="Calibri" w:eastAsia="Calibri" w:hAnsi="Calibri" w:cs="Calibri"/>
          <w:sz w:val="22"/>
          <w:szCs w:val="22"/>
        </w:rPr>
        <w:tab/>
        <w:t>Desirable</w:t>
      </w:r>
    </w:p>
    <w:p w:rsidR="00E00935" w:rsidRDefault="00E00935">
      <w:pPr>
        <w:tabs>
          <w:tab w:val="left" w:pos="6840"/>
        </w:tabs>
        <w:rPr>
          <w:rFonts w:ascii="Calibri" w:eastAsia="Calibri" w:hAnsi="Calibri" w:cs="Calibri"/>
          <w:sz w:val="22"/>
          <w:szCs w:val="22"/>
        </w:rPr>
      </w:pPr>
    </w:p>
    <w:p w:rsidR="00E00935" w:rsidRDefault="00E00935">
      <w:pPr>
        <w:rPr>
          <w:rFonts w:ascii="Calibri" w:eastAsia="Calibri" w:hAnsi="Calibri" w:cs="Calibri"/>
          <w:sz w:val="22"/>
          <w:szCs w:val="22"/>
        </w:rPr>
      </w:pPr>
    </w:p>
    <w:p w:rsidR="00E00935" w:rsidRDefault="00E00935">
      <w:pPr>
        <w:rPr>
          <w:rFonts w:ascii="Calibri" w:eastAsia="Calibri" w:hAnsi="Calibri" w:cs="Calibri"/>
          <w:sz w:val="22"/>
          <w:szCs w:val="22"/>
        </w:rPr>
      </w:pPr>
    </w:p>
    <w:p w:rsidR="00E00935" w:rsidRDefault="00E00935">
      <w:pPr>
        <w:rPr>
          <w:rFonts w:ascii="Calibri" w:eastAsia="Calibri" w:hAnsi="Calibri" w:cs="Calibri"/>
        </w:rPr>
      </w:pPr>
    </w:p>
    <w:p w:rsidR="00E00935" w:rsidRDefault="00E00935"/>
    <w:sectPr w:rsidR="00E00935">
      <w:pgSz w:w="12240" w:h="15840"/>
      <w:pgMar w:top="709" w:right="1418" w:bottom="56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A7C80"/>
    <w:multiLevelType w:val="multilevel"/>
    <w:tmpl w:val="35127342"/>
    <w:lvl w:ilvl="0">
      <w:start w:val="1"/>
      <w:numFmt w:val="decimal"/>
      <w:lvlText w:val="%1."/>
      <w:lvlJc w:val="left"/>
      <w:pPr>
        <w:ind w:left="340" w:hanging="34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35"/>
    <w:rsid w:val="000B7282"/>
    <w:rsid w:val="004E0A92"/>
    <w:rsid w:val="00520F2B"/>
    <w:rsid w:val="00563A76"/>
    <w:rsid w:val="006A7DAC"/>
    <w:rsid w:val="009F23CD"/>
    <w:rsid w:val="00D654A3"/>
    <w:rsid w:val="00E00935"/>
    <w:rsid w:val="00EA27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B58D5"/>
  <w15:docId w15:val="{FC706831-DBC4-49F2-9510-EA0B3890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115"/>
  </w:style>
  <w:style w:type="paragraph" w:styleId="Heading1">
    <w:name w:val="heading 1"/>
    <w:basedOn w:val="Normal"/>
    <w:next w:val="Normal"/>
    <w:link w:val="Heading1Char"/>
    <w:uiPriority w:val="9"/>
    <w:qFormat/>
    <w:rsid w:val="00575115"/>
    <w:pPr>
      <w:keepNext/>
      <w:jc w:val="center"/>
      <w:outlineLvl w:val="0"/>
    </w:pPr>
    <w:rPr>
      <w:rFonts w:ascii="Arial" w:hAnsi="Arial"/>
      <w:b/>
      <w:bCs/>
      <w:sz w:val="28"/>
    </w:rPr>
  </w:style>
  <w:style w:type="paragraph" w:styleId="Heading2">
    <w:name w:val="heading 2"/>
    <w:basedOn w:val="Normal"/>
    <w:next w:val="Normal"/>
    <w:link w:val="Heading2Char"/>
    <w:uiPriority w:val="9"/>
    <w:unhideWhenUsed/>
    <w:qFormat/>
    <w:rsid w:val="00575115"/>
    <w:pPr>
      <w:keepNext/>
      <w:jc w:val="both"/>
      <w:outlineLvl w:val="1"/>
    </w:pPr>
    <w:rPr>
      <w:rFonts w:ascii="Arial" w:hAnsi="Arial"/>
      <w:b/>
      <w:bCs/>
    </w:rPr>
  </w:style>
  <w:style w:type="paragraph" w:styleId="Heading3">
    <w:name w:val="heading 3"/>
    <w:basedOn w:val="Normal"/>
    <w:next w:val="Normal"/>
    <w:link w:val="Heading3Char"/>
    <w:uiPriority w:val="9"/>
    <w:unhideWhenUsed/>
    <w:qFormat/>
    <w:rsid w:val="00575115"/>
    <w:pPr>
      <w:keepNext/>
      <w:jc w:val="both"/>
      <w:outlineLvl w:val="2"/>
    </w:pPr>
    <w:rPr>
      <w:rFonts w:ascii="Arial" w:eastAsia="Arial Unicode MS" w:hAnsi="Arial"/>
      <w:b/>
      <w:bCs/>
      <w:sz w:val="22"/>
    </w:rPr>
  </w:style>
  <w:style w:type="paragraph" w:styleId="Heading4">
    <w:name w:val="heading 4"/>
    <w:basedOn w:val="Normal"/>
    <w:next w:val="Normal"/>
    <w:link w:val="Heading4Char"/>
    <w:uiPriority w:val="9"/>
    <w:unhideWhenUsed/>
    <w:qFormat/>
    <w:rsid w:val="00575115"/>
    <w:pPr>
      <w:keepNext/>
      <w:outlineLvl w:val="3"/>
    </w:pPr>
    <w:rPr>
      <w:rFonts w:ascii="Arial" w:eastAsia="Arial Unicode MS" w:hAnsi="Arial"/>
      <w:b/>
      <w:bCs/>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575115"/>
    <w:rPr>
      <w:rFonts w:ascii="Arial" w:eastAsia="Times New Roman" w:hAnsi="Arial" w:cs="Times New Roman"/>
      <w:b/>
      <w:bCs/>
      <w:sz w:val="28"/>
      <w:szCs w:val="24"/>
    </w:rPr>
  </w:style>
  <w:style w:type="character" w:customStyle="1" w:styleId="Heading2Char">
    <w:name w:val="Heading 2 Char"/>
    <w:basedOn w:val="DefaultParagraphFont"/>
    <w:link w:val="Heading2"/>
    <w:rsid w:val="00575115"/>
    <w:rPr>
      <w:rFonts w:ascii="Arial" w:eastAsia="Times New Roman" w:hAnsi="Arial" w:cs="Times New Roman"/>
      <w:b/>
      <w:bCs/>
      <w:sz w:val="24"/>
      <w:szCs w:val="24"/>
    </w:rPr>
  </w:style>
  <w:style w:type="character" w:customStyle="1" w:styleId="Heading3Char">
    <w:name w:val="Heading 3 Char"/>
    <w:basedOn w:val="DefaultParagraphFont"/>
    <w:link w:val="Heading3"/>
    <w:rsid w:val="00575115"/>
    <w:rPr>
      <w:rFonts w:ascii="Arial" w:eastAsia="Arial Unicode MS" w:hAnsi="Arial" w:cs="Times New Roman"/>
      <w:b/>
      <w:bCs/>
      <w:szCs w:val="24"/>
    </w:rPr>
  </w:style>
  <w:style w:type="character" w:customStyle="1" w:styleId="Heading4Char">
    <w:name w:val="Heading 4 Char"/>
    <w:basedOn w:val="DefaultParagraphFont"/>
    <w:link w:val="Heading4"/>
    <w:rsid w:val="00575115"/>
    <w:rPr>
      <w:rFonts w:ascii="Arial" w:eastAsia="Arial Unicode MS" w:hAnsi="Arial" w:cs="Times New Roman"/>
      <w:b/>
      <w:bCs/>
      <w:i/>
      <w:iCs/>
      <w:sz w:val="24"/>
      <w:szCs w:val="24"/>
    </w:rPr>
  </w:style>
  <w:style w:type="paragraph" w:styleId="BodyText">
    <w:name w:val="Body Text"/>
    <w:basedOn w:val="Normal"/>
    <w:link w:val="BodyTextChar"/>
    <w:rsid w:val="00575115"/>
    <w:pPr>
      <w:jc w:val="both"/>
    </w:pPr>
    <w:rPr>
      <w:rFonts w:ascii="Arial" w:hAnsi="Arial" w:cs="Arial"/>
      <w:sz w:val="22"/>
    </w:rPr>
  </w:style>
  <w:style w:type="character" w:customStyle="1" w:styleId="BodyTextChar">
    <w:name w:val="Body Text Char"/>
    <w:basedOn w:val="DefaultParagraphFont"/>
    <w:link w:val="BodyText"/>
    <w:rsid w:val="00575115"/>
    <w:rPr>
      <w:rFonts w:ascii="Arial" w:eastAsia="Times New Roman" w:hAnsi="Arial" w:cs="Arial"/>
      <w:szCs w:val="24"/>
    </w:rPr>
  </w:style>
  <w:style w:type="paragraph" w:styleId="ListParagraph">
    <w:name w:val="List Paragraph"/>
    <w:basedOn w:val="Normal"/>
    <w:uiPriority w:val="34"/>
    <w:qFormat/>
    <w:rsid w:val="00575115"/>
    <w:pPr>
      <w:ind w:left="720"/>
      <w:contextualSpacing/>
    </w:pPr>
  </w:style>
  <w:style w:type="paragraph" w:styleId="BalloonText">
    <w:name w:val="Balloon Text"/>
    <w:basedOn w:val="Normal"/>
    <w:link w:val="BalloonTextChar"/>
    <w:uiPriority w:val="99"/>
    <w:semiHidden/>
    <w:unhideWhenUsed/>
    <w:rsid w:val="00575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115"/>
    <w:rPr>
      <w:rFonts w:ascii="Segoe UI" w:eastAsia="Times New Roma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52Rkbhyy3aYAvmO6MkpEavnWKQ==">CgMxLjAyCGguZ2pkZ3hzOAByITFiOFZhU3NsV2t3c3BrN2g5RDkxSE9fVXQ1WjRiTDBNYw==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568</Words>
  <Characters>3304</Characters>
  <Application>Microsoft Office Word</Application>
  <DocSecurity>0</DocSecurity>
  <Lines>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andrew.rathbone2@btinternet.com</dc:creator>
  <cp:lastModifiedBy>Ali Mahgoub</cp:lastModifiedBy>
  <cp:revision>6</cp:revision>
  <dcterms:created xsi:type="dcterms:W3CDTF">2024-08-08T12:58:00Z</dcterms:created>
  <dcterms:modified xsi:type="dcterms:W3CDTF">2024-08-08T13:14:00Z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190298d2d2203fadfdfc1499f02cdba3d2ca1cb1c3ba1cd6aeece666420be2fa</vt:lpwstr>
  </property>
</Properties>
</file>