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7" w:type="dxa"/>
        <w:tblLook w:val="01E0" w:firstRow="1" w:lastRow="1" w:firstColumn="1" w:lastColumn="1" w:noHBand="0" w:noVBand="0"/>
      </w:tblPr>
      <w:tblGrid>
        <w:gridCol w:w="9327"/>
      </w:tblGrid>
      <w:tr w:rsidR="00DD2C4D" w:rsidRPr="00B55785" w14:paraId="012E7147" w14:textId="77777777" w:rsidTr="00523445">
        <w:tc>
          <w:tcPr>
            <w:tcW w:w="9327" w:type="dxa"/>
            <w:shd w:val="clear" w:color="auto" w:fill="auto"/>
          </w:tcPr>
          <w:p w14:paraId="4ED8157B" w14:textId="5D4FC67B" w:rsidR="00DD2C4D" w:rsidRPr="00523445" w:rsidRDefault="00F06E15" w:rsidP="00523445">
            <w:pPr>
              <w:spacing w:after="60"/>
              <w:rPr>
                <w:rFonts w:ascii="Calibri" w:eastAsia="Calibri" w:hAnsi="Calibri" w:cs="Calibri"/>
                <w:color w:val="5E5E5E"/>
                <w:sz w:val="24"/>
                <w:szCs w:val="24"/>
                <w:highlight w:val="white"/>
              </w:rPr>
            </w:pPr>
            <w:bookmarkStart w:id="0" w:name="_Hlk109394469"/>
            <w:r>
              <w:rPr>
                <w:noProof/>
              </w:rPr>
              <w:drawing>
                <wp:inline distT="0" distB="0" distL="0" distR="0" wp14:anchorId="587E49B4" wp14:editId="7FDE633E">
                  <wp:extent cx="5731510" cy="1041400"/>
                  <wp:effectExtent l="0" t="0" r="254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83064C" w14:textId="77777777" w:rsidR="00F06E15" w:rsidRDefault="00523445" w:rsidP="00F06E1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F06E15">
              <w:rPr>
                <w:rFonts w:ascii="Arial" w:hAnsi="Arial" w:cs="Arial"/>
                <w:b/>
                <w:sz w:val="36"/>
                <w:szCs w:val="36"/>
              </w:rPr>
              <w:t>Strategy Group</w:t>
            </w:r>
            <w:r w:rsidR="00F06E15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14:paraId="21FA9E24" w14:textId="52C4742C" w:rsidR="00F06E15" w:rsidRPr="00F06E15" w:rsidRDefault="00F06E15" w:rsidP="00F06E1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Key Theme - </w:t>
            </w:r>
            <w:r w:rsidRPr="00F06E15">
              <w:rPr>
                <w:rFonts w:ascii="Arial" w:hAnsi="Arial" w:cs="Arial"/>
                <w:b/>
                <w:sz w:val="36"/>
                <w:szCs w:val="36"/>
              </w:rPr>
              <w:t>Modern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Day Slavery</w:t>
            </w:r>
          </w:p>
          <w:p w14:paraId="21E59FC1" w14:textId="2961A4C3" w:rsidR="00F06E15" w:rsidRPr="00F06E15" w:rsidRDefault="00F06E15" w:rsidP="00F06E1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DD2C4D" w:rsidRPr="00B55785" w14:paraId="719B8300" w14:textId="77777777" w:rsidTr="00523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</w:tblPrEx>
        <w:trPr>
          <w:trHeight w:val="155"/>
        </w:trPr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DBC732D" w14:textId="77777777" w:rsidR="00DD2C4D" w:rsidRPr="00B55785" w:rsidRDefault="00DD2C4D" w:rsidP="007E5F89">
            <w:pPr>
              <w:rPr>
                <w:rFonts w:cstheme="minorHAnsi"/>
                <w:sz w:val="2"/>
                <w:szCs w:val="2"/>
              </w:rPr>
            </w:pPr>
          </w:p>
        </w:tc>
      </w:tr>
    </w:tbl>
    <w:p w14:paraId="73934AF0" w14:textId="08D92279" w:rsidR="00E81B06" w:rsidRDefault="00E81B06" w:rsidP="00E81B0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2915" w14:paraId="0226A201" w14:textId="77777777" w:rsidTr="00E02915">
        <w:tc>
          <w:tcPr>
            <w:tcW w:w="9016" w:type="dxa"/>
            <w:shd w:val="clear" w:color="auto" w:fill="D6E3BC" w:themeFill="accent3" w:themeFillTint="66"/>
          </w:tcPr>
          <w:p w14:paraId="396210AD" w14:textId="262C8F84" w:rsidR="00E02915" w:rsidRDefault="00E02915" w:rsidP="00E02915">
            <w:pPr>
              <w:pStyle w:val="BodyText"/>
              <w:spacing w:line="276" w:lineRule="auto"/>
              <w:ind w:right="-94"/>
              <w:rPr>
                <w:rFonts w:cs="Arial"/>
                <w:b w:val="0"/>
                <w:bCs/>
                <w:szCs w:val="24"/>
              </w:rPr>
            </w:pPr>
            <w:r w:rsidRPr="00E02915">
              <w:rPr>
                <w:rFonts w:cs="Arial"/>
                <w:b w:val="0"/>
                <w:bCs/>
                <w:szCs w:val="24"/>
              </w:rPr>
              <w:t>Modern Day Slavery was the key theme discussed at the LMP strategy group on Thursday the 19th of January</w:t>
            </w:r>
            <w:r w:rsidR="00B1469F">
              <w:rPr>
                <w:rFonts w:cs="Arial"/>
                <w:b w:val="0"/>
                <w:bCs/>
                <w:szCs w:val="24"/>
              </w:rPr>
              <w:t xml:space="preserve"> 2023</w:t>
            </w:r>
            <w:r w:rsidRPr="00E02915">
              <w:rPr>
                <w:rFonts w:cs="Arial"/>
                <w:b w:val="0"/>
                <w:bCs/>
                <w:szCs w:val="24"/>
              </w:rPr>
              <w:t xml:space="preserve">. </w:t>
            </w:r>
          </w:p>
        </w:tc>
      </w:tr>
    </w:tbl>
    <w:p w14:paraId="64C5B39F" w14:textId="77777777" w:rsidR="00E02915" w:rsidRDefault="00E02915" w:rsidP="00E02915">
      <w:pPr>
        <w:pStyle w:val="BodyText"/>
        <w:spacing w:line="276" w:lineRule="auto"/>
        <w:ind w:right="-94"/>
        <w:rPr>
          <w:rFonts w:cs="Arial"/>
          <w:b w:val="0"/>
          <w:bCs/>
          <w:szCs w:val="24"/>
        </w:rPr>
      </w:pPr>
    </w:p>
    <w:p w14:paraId="736A07C6" w14:textId="21C519A5" w:rsidR="00F06E15" w:rsidRPr="00835139" w:rsidRDefault="00F06E15" w:rsidP="004F4058">
      <w:pPr>
        <w:pStyle w:val="BodyText"/>
        <w:spacing w:line="276" w:lineRule="auto"/>
        <w:ind w:right="-94"/>
        <w:rPr>
          <w:rFonts w:cs="Arial"/>
          <w:sz w:val="32"/>
          <w:szCs w:val="32"/>
        </w:rPr>
      </w:pPr>
      <w:bookmarkStart w:id="1" w:name="_Hlk126246025"/>
      <w:r w:rsidRPr="00835139">
        <w:rPr>
          <w:rFonts w:cs="Arial"/>
          <w:sz w:val="32"/>
          <w:szCs w:val="32"/>
        </w:rPr>
        <w:t>Guest speaker:</w:t>
      </w:r>
    </w:p>
    <w:p w14:paraId="6F054F0B" w14:textId="5E62CBFE" w:rsidR="00E81B06" w:rsidRPr="00C36BED" w:rsidRDefault="004F4058" w:rsidP="004F4058">
      <w:pPr>
        <w:pStyle w:val="BodyText"/>
        <w:spacing w:line="276" w:lineRule="auto"/>
        <w:ind w:right="-94"/>
        <w:rPr>
          <w:rFonts w:cs="Arial"/>
          <w:b w:val="0"/>
          <w:bCs/>
          <w:szCs w:val="24"/>
        </w:rPr>
      </w:pPr>
      <w:r w:rsidRPr="00C36BED">
        <w:rPr>
          <w:rFonts w:cs="Arial"/>
          <w:b w:val="0"/>
          <w:bCs/>
          <w:szCs w:val="24"/>
        </w:rPr>
        <w:t xml:space="preserve">Gary Craig, a professor of social justice, introduced the </w:t>
      </w:r>
      <w:proofErr w:type="gramStart"/>
      <w:r w:rsidR="00F06E15">
        <w:rPr>
          <w:rFonts w:cs="Arial"/>
          <w:b w:val="0"/>
          <w:bCs/>
          <w:szCs w:val="24"/>
        </w:rPr>
        <w:t>M</w:t>
      </w:r>
      <w:r w:rsidRPr="00C36BED">
        <w:rPr>
          <w:rFonts w:cs="Arial"/>
          <w:b w:val="0"/>
          <w:bCs/>
          <w:szCs w:val="24"/>
        </w:rPr>
        <w:t xml:space="preserve">odern </w:t>
      </w:r>
      <w:r w:rsidR="00F06E15">
        <w:rPr>
          <w:rFonts w:cs="Arial"/>
          <w:b w:val="0"/>
          <w:bCs/>
          <w:szCs w:val="24"/>
        </w:rPr>
        <w:t>D</w:t>
      </w:r>
      <w:r w:rsidRPr="00C36BED">
        <w:rPr>
          <w:rFonts w:cs="Arial"/>
          <w:b w:val="0"/>
          <w:bCs/>
          <w:szCs w:val="24"/>
        </w:rPr>
        <w:t>ay</w:t>
      </w:r>
      <w:proofErr w:type="gramEnd"/>
      <w:r w:rsidRPr="00C36BED">
        <w:rPr>
          <w:rFonts w:cs="Arial"/>
          <w:b w:val="0"/>
          <w:bCs/>
          <w:szCs w:val="24"/>
        </w:rPr>
        <w:t xml:space="preserve"> </w:t>
      </w:r>
      <w:r w:rsidR="00F06E15">
        <w:rPr>
          <w:rFonts w:cs="Arial"/>
          <w:b w:val="0"/>
          <w:bCs/>
          <w:szCs w:val="24"/>
        </w:rPr>
        <w:t>S</w:t>
      </w:r>
      <w:r w:rsidRPr="00C36BED">
        <w:rPr>
          <w:rFonts w:cs="Arial"/>
          <w:b w:val="0"/>
          <w:bCs/>
          <w:szCs w:val="24"/>
        </w:rPr>
        <w:t xml:space="preserve">lavery discussion </w:t>
      </w:r>
      <w:bookmarkEnd w:id="1"/>
      <w:r w:rsidRPr="00C36BED">
        <w:rPr>
          <w:rFonts w:cs="Arial"/>
          <w:b w:val="0"/>
          <w:bCs/>
          <w:szCs w:val="24"/>
        </w:rPr>
        <w:t xml:space="preserve">by </w:t>
      </w:r>
      <w:r w:rsidR="00E81B06" w:rsidRPr="00C36BED">
        <w:rPr>
          <w:rFonts w:cs="Arial"/>
          <w:b w:val="0"/>
          <w:bCs/>
          <w:szCs w:val="24"/>
        </w:rPr>
        <w:t>sharing an overview from the transatlantic slave trade</w:t>
      </w:r>
      <w:r w:rsidR="0080328C" w:rsidRPr="00C36BED">
        <w:rPr>
          <w:rFonts w:cs="Arial"/>
          <w:b w:val="0"/>
          <w:bCs/>
          <w:szCs w:val="24"/>
        </w:rPr>
        <w:t xml:space="preserve">, through to the introduction of the </w:t>
      </w:r>
      <w:hyperlink r:id="rId12" w:history="1">
        <w:r w:rsidR="0080328C" w:rsidRPr="00C36BED">
          <w:rPr>
            <w:rStyle w:val="Hyperlink"/>
            <w:rFonts w:cs="Arial"/>
            <w:b w:val="0"/>
            <w:bCs/>
            <w:szCs w:val="24"/>
          </w:rPr>
          <w:t>League of Nations 1926 Slavery Convention</w:t>
        </w:r>
      </w:hyperlink>
      <w:r w:rsidR="00F55AB1" w:rsidRPr="00C36BED">
        <w:rPr>
          <w:rFonts w:cs="Arial"/>
          <w:b w:val="0"/>
          <w:bCs/>
          <w:szCs w:val="24"/>
        </w:rPr>
        <w:t xml:space="preserve">. In 2010, the UK introduced an annual </w:t>
      </w:r>
      <w:r w:rsidR="00F06E15">
        <w:rPr>
          <w:rFonts w:cs="Arial"/>
          <w:b w:val="0"/>
          <w:bCs/>
          <w:szCs w:val="24"/>
        </w:rPr>
        <w:t>A</w:t>
      </w:r>
      <w:r w:rsidR="00F55AB1" w:rsidRPr="00C36BED">
        <w:rPr>
          <w:rFonts w:cs="Arial"/>
          <w:b w:val="0"/>
          <w:bCs/>
          <w:szCs w:val="24"/>
        </w:rPr>
        <w:t>nti-</w:t>
      </w:r>
      <w:proofErr w:type="gramStart"/>
      <w:r w:rsidR="00F06E15">
        <w:rPr>
          <w:rFonts w:cs="Arial"/>
          <w:b w:val="0"/>
          <w:bCs/>
          <w:szCs w:val="24"/>
        </w:rPr>
        <w:t>S</w:t>
      </w:r>
      <w:r w:rsidR="00F55AB1" w:rsidRPr="00C36BED">
        <w:rPr>
          <w:rFonts w:cs="Arial"/>
          <w:b w:val="0"/>
          <w:bCs/>
          <w:szCs w:val="24"/>
        </w:rPr>
        <w:t>lavery day</w:t>
      </w:r>
      <w:proofErr w:type="gramEnd"/>
      <w:r w:rsidR="00F55AB1" w:rsidRPr="00C36BED">
        <w:rPr>
          <w:rFonts w:cs="Arial"/>
          <w:b w:val="0"/>
          <w:bCs/>
          <w:szCs w:val="24"/>
        </w:rPr>
        <w:t xml:space="preserve"> (18</w:t>
      </w:r>
      <w:r w:rsidR="00F55AB1" w:rsidRPr="00C36BED">
        <w:rPr>
          <w:rFonts w:cs="Arial"/>
          <w:b w:val="0"/>
          <w:bCs/>
          <w:szCs w:val="24"/>
          <w:vertAlign w:val="superscript"/>
        </w:rPr>
        <w:t>th</w:t>
      </w:r>
      <w:r w:rsidR="00F55AB1" w:rsidRPr="00C36BED">
        <w:rPr>
          <w:rFonts w:cs="Arial"/>
          <w:b w:val="0"/>
          <w:bCs/>
          <w:szCs w:val="24"/>
        </w:rPr>
        <w:t xml:space="preserve"> October) and</w:t>
      </w:r>
      <w:r w:rsidR="000C6FEC" w:rsidRPr="00C36BED">
        <w:rPr>
          <w:rFonts w:cs="Arial"/>
          <w:b w:val="0"/>
          <w:bCs/>
          <w:szCs w:val="24"/>
        </w:rPr>
        <w:t xml:space="preserve"> in 2015, the</w:t>
      </w:r>
      <w:r w:rsidR="00F55AB1" w:rsidRPr="00C36BED">
        <w:rPr>
          <w:rFonts w:cs="Arial"/>
          <w:b w:val="0"/>
          <w:bCs/>
          <w:szCs w:val="24"/>
        </w:rPr>
        <w:t xml:space="preserve"> </w:t>
      </w:r>
      <w:r w:rsidR="00F06E15">
        <w:rPr>
          <w:rFonts w:cs="Arial"/>
          <w:b w:val="0"/>
          <w:bCs/>
          <w:szCs w:val="24"/>
        </w:rPr>
        <w:t>G</w:t>
      </w:r>
      <w:r w:rsidR="00F55AB1" w:rsidRPr="00C36BED">
        <w:rPr>
          <w:rFonts w:cs="Arial"/>
          <w:b w:val="0"/>
          <w:bCs/>
          <w:szCs w:val="24"/>
        </w:rPr>
        <w:t>overnment passed the</w:t>
      </w:r>
      <w:r w:rsidR="0080328C" w:rsidRPr="00C36BED">
        <w:rPr>
          <w:rFonts w:cs="Arial"/>
          <w:b w:val="0"/>
          <w:bCs/>
          <w:szCs w:val="24"/>
        </w:rPr>
        <w:t xml:space="preserve"> </w:t>
      </w:r>
      <w:hyperlink r:id="rId13" w:history="1">
        <w:r w:rsidR="0080328C" w:rsidRPr="00C36BED">
          <w:rPr>
            <w:rStyle w:val="Hyperlink"/>
            <w:rFonts w:cs="Arial"/>
            <w:b w:val="0"/>
            <w:bCs/>
            <w:szCs w:val="24"/>
          </w:rPr>
          <w:t>Modern Slavery Act 2015</w:t>
        </w:r>
      </w:hyperlink>
      <w:r w:rsidR="0080328C" w:rsidRPr="00C36BED">
        <w:rPr>
          <w:rFonts w:cs="Arial"/>
          <w:b w:val="0"/>
          <w:bCs/>
          <w:szCs w:val="24"/>
        </w:rPr>
        <w:t xml:space="preserve">. </w:t>
      </w:r>
    </w:p>
    <w:p w14:paraId="10065DBB" w14:textId="5F468CBF" w:rsidR="00F55AB1" w:rsidRPr="00C36BED" w:rsidRDefault="00F55AB1" w:rsidP="004F4058">
      <w:pPr>
        <w:pStyle w:val="BodyText"/>
        <w:spacing w:line="276" w:lineRule="auto"/>
        <w:ind w:right="-94"/>
        <w:rPr>
          <w:rFonts w:cs="Arial"/>
          <w:b w:val="0"/>
          <w:bCs/>
          <w:szCs w:val="24"/>
        </w:rPr>
      </w:pPr>
    </w:p>
    <w:p w14:paraId="12AFF771" w14:textId="4C553FAE" w:rsidR="000C6FEC" w:rsidRPr="00C36BED" w:rsidRDefault="000C6FEC" w:rsidP="000C6FEC">
      <w:pPr>
        <w:pStyle w:val="BodyText"/>
        <w:spacing w:line="276" w:lineRule="auto"/>
        <w:ind w:right="-94"/>
        <w:rPr>
          <w:rFonts w:cs="Arial"/>
          <w:b w:val="0"/>
          <w:bCs/>
          <w:szCs w:val="24"/>
        </w:rPr>
      </w:pPr>
      <w:r w:rsidRPr="00C36BED">
        <w:rPr>
          <w:rFonts w:cs="Arial"/>
          <w:b w:val="0"/>
          <w:bCs/>
          <w:szCs w:val="24"/>
        </w:rPr>
        <w:t>Despite laws being introduced to protect people from becoming victims of slavery, t</w:t>
      </w:r>
      <w:r w:rsidR="00320516" w:rsidRPr="00C36BED">
        <w:rPr>
          <w:rFonts w:cs="Arial"/>
          <w:b w:val="0"/>
          <w:bCs/>
          <w:szCs w:val="24"/>
        </w:rPr>
        <w:t>here are currently o</w:t>
      </w:r>
      <w:r w:rsidR="00F55AB1" w:rsidRPr="00C36BED">
        <w:rPr>
          <w:rFonts w:cs="Arial"/>
          <w:b w:val="0"/>
          <w:bCs/>
          <w:szCs w:val="24"/>
        </w:rPr>
        <w:t xml:space="preserve">ver 13,000 victims of slavery </w:t>
      </w:r>
      <w:r w:rsidRPr="00C36BED">
        <w:rPr>
          <w:rFonts w:cs="Arial"/>
          <w:b w:val="0"/>
          <w:bCs/>
          <w:szCs w:val="24"/>
        </w:rPr>
        <w:t xml:space="preserve">in the UK, being </w:t>
      </w:r>
      <w:r w:rsidR="00F55AB1" w:rsidRPr="00C36BED">
        <w:rPr>
          <w:rFonts w:cs="Arial"/>
          <w:b w:val="0"/>
          <w:bCs/>
          <w:szCs w:val="24"/>
        </w:rPr>
        <w:t xml:space="preserve">supported through the </w:t>
      </w:r>
      <w:hyperlink r:id="rId14" w:history="1">
        <w:r w:rsidR="00F55AB1" w:rsidRPr="00C36BED">
          <w:rPr>
            <w:rStyle w:val="Hyperlink"/>
            <w:rFonts w:cs="Arial"/>
            <w:b w:val="0"/>
            <w:bCs/>
            <w:szCs w:val="24"/>
          </w:rPr>
          <w:t>National Referral Mechanism</w:t>
        </w:r>
      </w:hyperlink>
      <w:r w:rsidR="006C2328" w:rsidRPr="00C36BED">
        <w:rPr>
          <w:rFonts w:cs="Arial"/>
          <w:b w:val="0"/>
          <w:bCs/>
          <w:szCs w:val="24"/>
        </w:rPr>
        <w:t xml:space="preserve"> (t</w:t>
      </w:r>
      <w:r w:rsidRPr="00C36BED">
        <w:rPr>
          <w:rFonts w:cs="Arial"/>
          <w:b w:val="0"/>
          <w:bCs/>
          <w:szCs w:val="24"/>
        </w:rPr>
        <w:t>he vast majority</w:t>
      </w:r>
      <w:r w:rsidR="00A12B4E" w:rsidRPr="00C36BED">
        <w:rPr>
          <w:rFonts w:cs="Arial"/>
          <w:b w:val="0"/>
          <w:bCs/>
          <w:szCs w:val="24"/>
        </w:rPr>
        <w:t xml:space="preserve"> are British nationals</w:t>
      </w:r>
      <w:r w:rsidR="006C2328" w:rsidRPr="00C36BED">
        <w:rPr>
          <w:rFonts w:cs="Arial"/>
          <w:b w:val="0"/>
          <w:bCs/>
          <w:szCs w:val="24"/>
        </w:rPr>
        <w:t>)</w:t>
      </w:r>
      <w:r w:rsidR="00F55AB1" w:rsidRPr="00C36BED">
        <w:rPr>
          <w:rFonts w:cs="Arial"/>
          <w:b w:val="0"/>
          <w:bCs/>
          <w:szCs w:val="24"/>
        </w:rPr>
        <w:t xml:space="preserve">. </w:t>
      </w:r>
      <w:hyperlink r:id="rId15" w:history="1">
        <w:r w:rsidR="00A12B4E" w:rsidRPr="00C36BED">
          <w:rPr>
            <w:rStyle w:val="Hyperlink"/>
            <w:rFonts w:cs="Arial"/>
            <w:b w:val="0"/>
            <w:bCs/>
            <w:szCs w:val="24"/>
          </w:rPr>
          <w:t>Walk Free</w:t>
        </w:r>
      </w:hyperlink>
      <w:r w:rsidR="00A12B4E" w:rsidRPr="00C36BED">
        <w:rPr>
          <w:rFonts w:cs="Arial"/>
          <w:b w:val="0"/>
          <w:bCs/>
          <w:szCs w:val="24"/>
        </w:rPr>
        <w:t>, an international human rights group, suggest the actual number of slavery victims within the UK is approximately 136,000.</w:t>
      </w:r>
    </w:p>
    <w:p w14:paraId="3B12DE01" w14:textId="5DDB96B1" w:rsidR="000C6FEC" w:rsidRPr="00C36BED" w:rsidRDefault="000C6FEC" w:rsidP="000C6FEC">
      <w:pPr>
        <w:pStyle w:val="BodyText"/>
        <w:spacing w:line="276" w:lineRule="auto"/>
        <w:ind w:right="-94"/>
        <w:rPr>
          <w:rFonts w:cs="Arial"/>
          <w:b w:val="0"/>
          <w:bCs/>
          <w:szCs w:val="24"/>
        </w:rPr>
      </w:pPr>
    </w:p>
    <w:p w14:paraId="3D600895" w14:textId="353C2405" w:rsidR="000C6FEC" w:rsidRPr="00835139" w:rsidRDefault="000C6FEC" w:rsidP="000C6FEC">
      <w:pPr>
        <w:pStyle w:val="BodyText"/>
        <w:spacing w:line="276" w:lineRule="auto"/>
        <w:ind w:right="-94"/>
        <w:rPr>
          <w:rFonts w:cs="Arial"/>
          <w:sz w:val="32"/>
          <w:szCs w:val="32"/>
        </w:rPr>
      </w:pPr>
      <w:r w:rsidRPr="00835139">
        <w:rPr>
          <w:rFonts w:cs="Arial"/>
          <w:sz w:val="32"/>
          <w:szCs w:val="32"/>
        </w:rPr>
        <w:t>Key challenges:</w:t>
      </w:r>
    </w:p>
    <w:p w14:paraId="60766A71" w14:textId="4FB0D03C" w:rsidR="00F51917" w:rsidRPr="00C36BED" w:rsidRDefault="633DC287" w:rsidP="7938F4CD">
      <w:pPr>
        <w:pStyle w:val="BodyText"/>
        <w:numPr>
          <w:ilvl w:val="0"/>
          <w:numId w:val="31"/>
        </w:numPr>
        <w:spacing w:line="276" w:lineRule="auto"/>
        <w:ind w:right="-94"/>
        <w:rPr>
          <w:rFonts w:cs="Arial"/>
          <w:b w:val="0"/>
        </w:rPr>
      </w:pPr>
      <w:r w:rsidRPr="7938F4CD">
        <w:rPr>
          <w:rFonts w:cs="Arial"/>
          <w:b w:val="0"/>
        </w:rPr>
        <w:t>Section 45 of the Modern Slavery Act 2015</w:t>
      </w:r>
      <w:r w:rsidR="00F51917" w:rsidRPr="7938F4CD">
        <w:rPr>
          <w:rFonts w:cs="Arial"/>
          <w:b w:val="0"/>
        </w:rPr>
        <w:t xml:space="preserve"> indicates victims of </w:t>
      </w:r>
      <w:r w:rsidR="7D939678" w:rsidRPr="7938F4CD">
        <w:rPr>
          <w:rFonts w:cs="Arial"/>
          <w:b w:val="0"/>
        </w:rPr>
        <w:t>modern-day</w:t>
      </w:r>
      <w:r w:rsidR="00F51917" w:rsidRPr="7938F4CD">
        <w:rPr>
          <w:rFonts w:cs="Arial"/>
          <w:b w:val="0"/>
        </w:rPr>
        <w:t xml:space="preserve"> slavery will not be prosecuted for offences</w:t>
      </w:r>
      <w:r w:rsidR="00024439" w:rsidRPr="7938F4CD">
        <w:rPr>
          <w:rFonts w:cs="Arial"/>
          <w:b w:val="0"/>
        </w:rPr>
        <w:t xml:space="preserve"> they have been forced to </w:t>
      </w:r>
      <w:r w:rsidR="000C6FEC" w:rsidRPr="7938F4CD">
        <w:rPr>
          <w:rFonts w:cs="Arial"/>
          <w:b w:val="0"/>
        </w:rPr>
        <w:t xml:space="preserve">do. The books </w:t>
      </w:r>
      <w:hyperlink r:id="rId16">
        <w:r w:rsidR="000C6FEC" w:rsidRPr="7938F4CD">
          <w:rPr>
            <w:rStyle w:val="Hyperlink"/>
            <w:rFonts w:cs="Arial"/>
            <w:b w:val="0"/>
          </w:rPr>
          <w:t>The Modern Slavery Agenda</w:t>
        </w:r>
      </w:hyperlink>
      <w:r w:rsidR="000C6FEC" w:rsidRPr="7938F4CD">
        <w:rPr>
          <w:rFonts w:cs="Arial"/>
          <w:b w:val="0"/>
        </w:rPr>
        <w:t xml:space="preserve"> and </w:t>
      </w:r>
      <w:hyperlink r:id="rId17">
        <w:r w:rsidR="000C6FEC" w:rsidRPr="7938F4CD">
          <w:rPr>
            <w:rStyle w:val="Hyperlink"/>
            <w:rFonts w:cs="Arial"/>
            <w:b w:val="0"/>
          </w:rPr>
          <w:t>Child Slavery Now</w:t>
        </w:r>
      </w:hyperlink>
      <w:r w:rsidR="00024439" w:rsidRPr="7938F4CD">
        <w:rPr>
          <w:rFonts w:cs="Arial"/>
          <w:b w:val="0"/>
        </w:rPr>
        <w:t xml:space="preserve"> </w:t>
      </w:r>
      <w:r w:rsidR="000C6FEC" w:rsidRPr="7938F4CD">
        <w:rPr>
          <w:rFonts w:cs="Arial"/>
          <w:b w:val="0"/>
        </w:rPr>
        <w:t>share</w:t>
      </w:r>
      <w:r w:rsidR="27C50BFB" w:rsidRPr="7938F4CD">
        <w:rPr>
          <w:rFonts w:cs="Arial"/>
          <w:b w:val="0"/>
        </w:rPr>
        <w:t>s</w:t>
      </w:r>
      <w:r w:rsidR="000C6FEC" w:rsidRPr="7938F4CD">
        <w:rPr>
          <w:rFonts w:cs="Arial"/>
          <w:b w:val="0"/>
        </w:rPr>
        <w:t xml:space="preserve"> case studies of people</w:t>
      </w:r>
      <w:r w:rsidR="00F51917" w:rsidRPr="7938F4CD">
        <w:rPr>
          <w:rFonts w:cs="Arial"/>
          <w:b w:val="0"/>
        </w:rPr>
        <w:t xml:space="preserve"> </w:t>
      </w:r>
      <w:r w:rsidR="000C6FEC" w:rsidRPr="7938F4CD">
        <w:rPr>
          <w:rFonts w:cs="Arial"/>
          <w:b w:val="0"/>
        </w:rPr>
        <w:t xml:space="preserve">who </w:t>
      </w:r>
      <w:r w:rsidR="00F51917" w:rsidRPr="7938F4CD">
        <w:rPr>
          <w:rFonts w:cs="Arial"/>
          <w:b w:val="0"/>
        </w:rPr>
        <w:t>have been sent to prison</w:t>
      </w:r>
      <w:r w:rsidR="000C6FEC" w:rsidRPr="7938F4CD">
        <w:rPr>
          <w:rFonts w:cs="Arial"/>
          <w:b w:val="0"/>
        </w:rPr>
        <w:t xml:space="preserve">. </w:t>
      </w:r>
      <w:r w:rsidR="00320516" w:rsidRPr="7938F4CD">
        <w:rPr>
          <w:rFonts w:cs="Arial"/>
          <w:b w:val="0"/>
        </w:rPr>
        <w:t xml:space="preserve">In some cases, </w:t>
      </w:r>
      <w:r w:rsidR="00F51917" w:rsidRPr="7938F4CD">
        <w:rPr>
          <w:rFonts w:cs="Arial"/>
          <w:b w:val="0"/>
        </w:rPr>
        <w:t>the</w:t>
      </w:r>
      <w:r w:rsidR="000C6FEC" w:rsidRPr="7938F4CD">
        <w:rPr>
          <w:rFonts w:cs="Arial"/>
          <w:b w:val="0"/>
        </w:rPr>
        <w:t>y are deported to find the</w:t>
      </w:r>
      <w:r w:rsidR="00320516" w:rsidRPr="7938F4CD">
        <w:rPr>
          <w:rFonts w:cs="Arial"/>
          <w:b w:val="0"/>
        </w:rPr>
        <w:t>i</w:t>
      </w:r>
      <w:r w:rsidR="00F51917" w:rsidRPr="7938F4CD">
        <w:rPr>
          <w:rFonts w:cs="Arial"/>
          <w:b w:val="0"/>
        </w:rPr>
        <w:t xml:space="preserve">r families have been </w:t>
      </w:r>
      <w:r w:rsidR="00024439" w:rsidRPr="7938F4CD">
        <w:rPr>
          <w:rFonts w:cs="Arial"/>
          <w:b w:val="0"/>
        </w:rPr>
        <w:t>murdered</w:t>
      </w:r>
      <w:r w:rsidR="00F51917" w:rsidRPr="7938F4CD">
        <w:rPr>
          <w:rFonts w:cs="Arial"/>
          <w:b w:val="0"/>
        </w:rPr>
        <w:t xml:space="preserve"> or they are re-traff</w:t>
      </w:r>
      <w:r w:rsidR="00024439" w:rsidRPr="7938F4CD">
        <w:rPr>
          <w:rFonts w:cs="Arial"/>
          <w:b w:val="0"/>
        </w:rPr>
        <w:t>icked to pay off their debt</w:t>
      </w:r>
      <w:r w:rsidR="00F51917" w:rsidRPr="7938F4CD">
        <w:rPr>
          <w:rFonts w:cs="Arial"/>
          <w:b w:val="0"/>
        </w:rPr>
        <w:t xml:space="preserve">. </w:t>
      </w:r>
    </w:p>
    <w:p w14:paraId="0D1957FC" w14:textId="6EDD3190" w:rsidR="00320516" w:rsidRPr="00C36BED" w:rsidRDefault="009501E4" w:rsidP="7938F4CD">
      <w:pPr>
        <w:pStyle w:val="BodyText"/>
        <w:numPr>
          <w:ilvl w:val="0"/>
          <w:numId w:val="31"/>
        </w:numPr>
        <w:spacing w:line="276" w:lineRule="auto"/>
        <w:ind w:right="-94"/>
        <w:rPr>
          <w:rFonts w:cs="Arial"/>
          <w:b w:val="0"/>
        </w:rPr>
      </w:pPr>
      <w:r w:rsidRPr="7938F4CD">
        <w:rPr>
          <w:rFonts w:cs="Arial"/>
          <w:b w:val="0"/>
        </w:rPr>
        <w:t>Th</w:t>
      </w:r>
      <w:r w:rsidR="0010211E" w:rsidRPr="7938F4CD">
        <w:rPr>
          <w:rFonts w:cs="Arial"/>
          <w:b w:val="0"/>
        </w:rPr>
        <w:t xml:space="preserve">e </w:t>
      </w:r>
      <w:hyperlink r:id="rId18">
        <w:proofErr w:type="spellStart"/>
        <w:r w:rsidR="0010211E" w:rsidRPr="7938F4CD">
          <w:rPr>
            <w:rStyle w:val="Hyperlink"/>
            <w:rFonts w:cs="Arial"/>
            <w:b w:val="0"/>
          </w:rPr>
          <w:t>I</w:t>
        </w:r>
        <w:r w:rsidRPr="7938F4CD">
          <w:rPr>
            <w:rStyle w:val="Hyperlink"/>
            <w:rFonts w:cs="Arial"/>
            <w:b w:val="0"/>
          </w:rPr>
          <w:t>ndependant</w:t>
        </w:r>
        <w:proofErr w:type="spellEnd"/>
        <w:r w:rsidRPr="7938F4CD">
          <w:rPr>
            <w:rStyle w:val="Hyperlink"/>
            <w:rFonts w:cs="Arial"/>
            <w:b w:val="0"/>
          </w:rPr>
          <w:t xml:space="preserve"> </w:t>
        </w:r>
        <w:r w:rsidR="0010211E" w:rsidRPr="7938F4CD">
          <w:rPr>
            <w:rStyle w:val="Hyperlink"/>
            <w:rFonts w:cs="Arial"/>
            <w:b w:val="0"/>
          </w:rPr>
          <w:t>Anti-Slavery Commissioner</w:t>
        </w:r>
      </w:hyperlink>
      <w:r w:rsidR="0010211E" w:rsidRPr="7938F4CD">
        <w:rPr>
          <w:rFonts w:cs="Arial"/>
          <w:b w:val="0"/>
        </w:rPr>
        <w:t xml:space="preserve"> monitors modern slavery sector activity and developments. However, this</w:t>
      </w:r>
      <w:r w:rsidR="0010211E" w:rsidRPr="7938F4CD">
        <w:rPr>
          <w:rFonts w:cs="Arial"/>
        </w:rPr>
        <w:t xml:space="preserve"> </w:t>
      </w:r>
      <w:r w:rsidR="0010211E" w:rsidRPr="7938F4CD">
        <w:rPr>
          <w:rFonts w:cs="Arial"/>
          <w:b w:val="0"/>
        </w:rPr>
        <w:t xml:space="preserve">post has been vacant since April 2022. The government are passing a </w:t>
      </w:r>
      <w:r w:rsidR="07177E94" w:rsidRPr="7938F4CD">
        <w:rPr>
          <w:rFonts w:cs="Arial"/>
          <w:b w:val="0"/>
        </w:rPr>
        <w:t>modern-day</w:t>
      </w:r>
      <w:r w:rsidR="0010211E" w:rsidRPr="7938F4CD">
        <w:rPr>
          <w:rFonts w:cs="Arial"/>
          <w:b w:val="0"/>
        </w:rPr>
        <w:t xml:space="preserve"> slavery bill through parliament, while there is no Independent Anti-Slavery Commissioner.</w:t>
      </w:r>
      <w:r w:rsidR="6FB5F419" w:rsidRPr="7938F4CD">
        <w:rPr>
          <w:rFonts w:cs="Arial"/>
          <w:b w:val="0"/>
        </w:rPr>
        <w:t xml:space="preserve"> </w:t>
      </w:r>
    </w:p>
    <w:p w14:paraId="21E34292" w14:textId="55A9A868" w:rsidR="00320516" w:rsidRDefault="6FB5F419" w:rsidP="7938F4CD">
      <w:pPr>
        <w:pStyle w:val="BodyText"/>
        <w:numPr>
          <w:ilvl w:val="0"/>
          <w:numId w:val="31"/>
        </w:numPr>
        <w:spacing w:line="276" w:lineRule="auto"/>
        <w:ind w:right="-94"/>
        <w:rPr>
          <w:rFonts w:cs="Arial"/>
          <w:b w:val="0"/>
        </w:rPr>
      </w:pPr>
      <w:r w:rsidRPr="7938F4CD">
        <w:rPr>
          <w:rFonts w:cs="Arial"/>
          <w:b w:val="0"/>
        </w:rPr>
        <w:t>The ministerial responsibility for modern day slavery is under the safeguarding minister and the immigration minister (creating a conflict of interest).</w:t>
      </w:r>
    </w:p>
    <w:p w14:paraId="68AE7140" w14:textId="073B8B6E" w:rsidR="00F06E15" w:rsidRDefault="00F06E15" w:rsidP="00F06E15">
      <w:pPr>
        <w:pStyle w:val="BodyText"/>
        <w:spacing w:line="276" w:lineRule="auto"/>
        <w:ind w:right="-94"/>
        <w:rPr>
          <w:rFonts w:cs="Arial"/>
          <w:b w:val="0"/>
        </w:rPr>
      </w:pPr>
    </w:p>
    <w:p w14:paraId="1260B303" w14:textId="22C02879" w:rsidR="00F06E15" w:rsidRDefault="00F06E15" w:rsidP="00F06E15">
      <w:pPr>
        <w:pStyle w:val="BodyText"/>
        <w:spacing w:line="276" w:lineRule="auto"/>
        <w:ind w:right="-94"/>
        <w:rPr>
          <w:rFonts w:cs="Arial"/>
          <w:b w:val="0"/>
        </w:rPr>
      </w:pPr>
    </w:p>
    <w:p w14:paraId="40DD6E24" w14:textId="77777777" w:rsidR="00F06E15" w:rsidRDefault="00F06E15" w:rsidP="00F06E15">
      <w:pPr>
        <w:pStyle w:val="BodyText"/>
        <w:spacing w:line="276" w:lineRule="auto"/>
        <w:ind w:right="-94"/>
        <w:rPr>
          <w:rFonts w:cs="Arial"/>
          <w:b w:val="0"/>
        </w:rPr>
      </w:pPr>
    </w:p>
    <w:p w14:paraId="2C97851B" w14:textId="77777777" w:rsidR="007C707F" w:rsidRPr="00C36BED" w:rsidRDefault="007C707F" w:rsidP="007C707F">
      <w:pPr>
        <w:pStyle w:val="BodyText"/>
        <w:spacing w:line="276" w:lineRule="auto"/>
        <w:ind w:right="-94"/>
        <w:rPr>
          <w:rFonts w:cs="Arial"/>
          <w:b w:val="0"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707F" w14:paraId="07B143D4" w14:textId="77777777" w:rsidTr="00D83DE6">
        <w:tc>
          <w:tcPr>
            <w:tcW w:w="9016" w:type="dxa"/>
            <w:shd w:val="clear" w:color="auto" w:fill="D6E3BC" w:themeFill="accent3" w:themeFillTint="66"/>
          </w:tcPr>
          <w:p w14:paraId="29B9859D" w14:textId="5CD2824A" w:rsidR="004C77D7" w:rsidRPr="004C77D7" w:rsidRDefault="004C77D7" w:rsidP="00D83DE6">
            <w:pPr>
              <w:pStyle w:val="BodyText"/>
              <w:spacing w:line="276" w:lineRule="auto"/>
              <w:ind w:right="-94"/>
              <w:rPr>
                <w:rFonts w:cs="Arial"/>
                <w:bCs/>
                <w:sz w:val="32"/>
                <w:szCs w:val="24"/>
              </w:rPr>
            </w:pPr>
            <w:r w:rsidRPr="004C77D7">
              <w:rPr>
                <w:rFonts w:cs="Arial"/>
                <w:bCs/>
                <w:sz w:val="32"/>
                <w:szCs w:val="24"/>
              </w:rPr>
              <w:lastRenderedPageBreak/>
              <w:t xml:space="preserve">Group Exercise </w:t>
            </w:r>
          </w:p>
          <w:p w14:paraId="0AAC2FCB" w14:textId="273EAF75" w:rsidR="007C707F" w:rsidRPr="00C36BED" w:rsidRDefault="007C707F" w:rsidP="00D83DE6">
            <w:pPr>
              <w:pStyle w:val="BodyText"/>
              <w:spacing w:line="276" w:lineRule="auto"/>
              <w:ind w:right="-94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Gary </w:t>
            </w:r>
            <w:proofErr w:type="spellStart"/>
            <w:r>
              <w:rPr>
                <w:rFonts w:cs="Arial"/>
                <w:b w:val="0"/>
              </w:rPr>
              <w:t>Graig</w:t>
            </w:r>
            <w:proofErr w:type="spellEnd"/>
            <w:r>
              <w:rPr>
                <w:rFonts w:cs="Arial"/>
                <w:b w:val="0"/>
              </w:rPr>
              <w:t xml:space="preserve"> asked partners to complete an exercise giving </w:t>
            </w:r>
            <w:proofErr w:type="spellStart"/>
            <w:r>
              <w:rPr>
                <w:rFonts w:cs="Arial"/>
                <w:b w:val="0"/>
              </w:rPr>
              <w:t>examles</w:t>
            </w:r>
            <w:proofErr w:type="spellEnd"/>
            <w:r>
              <w:rPr>
                <w:rFonts w:cs="Arial"/>
                <w:b w:val="0"/>
              </w:rPr>
              <w:t xml:space="preserve"> of what would be </w:t>
            </w:r>
            <w:r w:rsidR="00680034">
              <w:rPr>
                <w:rFonts w:cs="Arial"/>
                <w:b w:val="0"/>
              </w:rPr>
              <w:t xml:space="preserve">some of </w:t>
            </w:r>
            <w:r>
              <w:rPr>
                <w:rFonts w:cs="Arial"/>
                <w:b w:val="0"/>
              </w:rPr>
              <w:t xml:space="preserve">the signs </w:t>
            </w:r>
            <w:r w:rsidR="00680034">
              <w:rPr>
                <w:rFonts w:cs="Arial"/>
                <w:b w:val="0"/>
              </w:rPr>
              <w:t xml:space="preserve">that we as services could see to help us identify </w:t>
            </w:r>
            <w:r w:rsidR="00680034" w:rsidRPr="00680034">
              <w:rPr>
                <w:rFonts w:cs="Arial"/>
                <w:b w:val="0"/>
                <w:i/>
                <w:iCs/>
                <w:u w:val="single"/>
              </w:rPr>
              <w:t>if</w:t>
            </w:r>
            <w:r w:rsidR="00680034"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  <w:b w:val="0"/>
              </w:rPr>
              <w:t xml:space="preserve">a service user is </w:t>
            </w:r>
            <w:r w:rsidRPr="007C707F">
              <w:rPr>
                <w:rFonts w:cs="Arial"/>
                <w:b w:val="0"/>
                <w:i/>
                <w:iCs/>
                <w:u w:val="single"/>
              </w:rPr>
              <w:t>possibly</w:t>
            </w:r>
            <w:r>
              <w:rPr>
                <w:rFonts w:cs="Arial"/>
                <w:b w:val="0"/>
              </w:rPr>
              <w:t xml:space="preserve"> being trafficked: </w:t>
            </w:r>
          </w:p>
          <w:p w14:paraId="0AB2421C" w14:textId="77777777" w:rsidR="007C707F" w:rsidRDefault="007C707F" w:rsidP="00D83DE6">
            <w:pPr>
              <w:pStyle w:val="BodyText"/>
              <w:numPr>
                <w:ilvl w:val="0"/>
                <w:numId w:val="40"/>
              </w:numPr>
              <w:spacing w:line="276" w:lineRule="auto"/>
              <w:ind w:right="-94"/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Relutance</w:t>
            </w:r>
            <w:proofErr w:type="spellEnd"/>
            <w:r>
              <w:rPr>
                <w:rFonts w:cs="Arial"/>
                <w:b w:val="0"/>
              </w:rPr>
              <w:t xml:space="preserve"> to talk</w:t>
            </w:r>
          </w:p>
          <w:p w14:paraId="739EEAF5" w14:textId="77777777" w:rsidR="007C707F" w:rsidRDefault="007C707F" w:rsidP="00D83DE6">
            <w:pPr>
              <w:pStyle w:val="BodyText"/>
              <w:numPr>
                <w:ilvl w:val="0"/>
                <w:numId w:val="40"/>
              </w:numPr>
              <w:spacing w:line="276" w:lineRule="auto"/>
              <w:ind w:right="-94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Always accompanied </w:t>
            </w:r>
          </w:p>
          <w:p w14:paraId="32A8C173" w14:textId="77777777" w:rsidR="007C707F" w:rsidRDefault="007C707F" w:rsidP="00D83DE6">
            <w:pPr>
              <w:pStyle w:val="BodyText"/>
              <w:numPr>
                <w:ilvl w:val="0"/>
                <w:numId w:val="40"/>
              </w:numPr>
              <w:spacing w:line="276" w:lineRule="auto"/>
              <w:ind w:right="-94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Place of employment </w:t>
            </w:r>
          </w:p>
          <w:p w14:paraId="0F1229C7" w14:textId="77777777" w:rsidR="007C707F" w:rsidRDefault="007C707F" w:rsidP="00D83DE6">
            <w:pPr>
              <w:pStyle w:val="BodyText"/>
              <w:numPr>
                <w:ilvl w:val="0"/>
                <w:numId w:val="40"/>
              </w:numPr>
              <w:spacing w:line="276" w:lineRule="auto"/>
              <w:ind w:right="-94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No identification</w:t>
            </w:r>
          </w:p>
          <w:p w14:paraId="46D97855" w14:textId="77777777" w:rsidR="007C707F" w:rsidRDefault="007C707F" w:rsidP="00D83DE6">
            <w:pPr>
              <w:pStyle w:val="BodyText"/>
              <w:numPr>
                <w:ilvl w:val="0"/>
                <w:numId w:val="40"/>
              </w:numPr>
              <w:spacing w:line="276" w:lineRule="auto"/>
              <w:ind w:right="-94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Living conditions </w:t>
            </w:r>
            <w:proofErr w:type="gramStart"/>
            <w:r>
              <w:rPr>
                <w:rFonts w:cs="Arial"/>
                <w:b w:val="0"/>
              </w:rPr>
              <w:t>e.g.</w:t>
            </w:r>
            <w:proofErr w:type="gramEnd"/>
            <w:r>
              <w:rPr>
                <w:rFonts w:cs="Arial"/>
                <w:b w:val="0"/>
              </w:rPr>
              <w:t xml:space="preserve"> overcrowded</w:t>
            </w:r>
          </w:p>
          <w:p w14:paraId="1FEA21D5" w14:textId="77777777" w:rsidR="007C707F" w:rsidRDefault="007C707F" w:rsidP="00D83DE6">
            <w:pPr>
              <w:pStyle w:val="BodyText"/>
              <w:numPr>
                <w:ilvl w:val="0"/>
                <w:numId w:val="40"/>
              </w:numPr>
              <w:spacing w:line="276" w:lineRule="auto"/>
              <w:ind w:right="-94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Elements of their life/story not adding up</w:t>
            </w:r>
          </w:p>
          <w:p w14:paraId="7420B0C2" w14:textId="77777777" w:rsidR="007C707F" w:rsidRDefault="007C707F" w:rsidP="00D83DE6">
            <w:pPr>
              <w:pStyle w:val="BodyText"/>
              <w:numPr>
                <w:ilvl w:val="0"/>
                <w:numId w:val="40"/>
              </w:numPr>
              <w:spacing w:line="276" w:lineRule="auto"/>
              <w:ind w:right="-94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Withdrawn </w:t>
            </w:r>
          </w:p>
          <w:p w14:paraId="2529EE27" w14:textId="77777777" w:rsidR="007C707F" w:rsidRDefault="007C707F" w:rsidP="00D83DE6">
            <w:pPr>
              <w:pStyle w:val="BodyText"/>
              <w:numPr>
                <w:ilvl w:val="0"/>
                <w:numId w:val="40"/>
              </w:numPr>
              <w:spacing w:line="276" w:lineRule="auto"/>
              <w:ind w:right="-94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Physical </w:t>
            </w:r>
            <w:proofErr w:type="spellStart"/>
            <w:r>
              <w:rPr>
                <w:rFonts w:cs="Arial"/>
                <w:b w:val="0"/>
              </w:rPr>
              <w:t>injuies</w:t>
            </w:r>
            <w:proofErr w:type="spellEnd"/>
          </w:p>
          <w:p w14:paraId="54A20264" w14:textId="77777777" w:rsidR="007C707F" w:rsidRDefault="007C707F" w:rsidP="00D83DE6">
            <w:pPr>
              <w:pStyle w:val="BodyText"/>
              <w:numPr>
                <w:ilvl w:val="0"/>
                <w:numId w:val="40"/>
              </w:numPr>
              <w:spacing w:line="276" w:lineRule="auto"/>
              <w:ind w:right="-94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Poor health </w:t>
            </w:r>
          </w:p>
          <w:p w14:paraId="6642A751" w14:textId="77777777" w:rsidR="007C707F" w:rsidRDefault="007C707F" w:rsidP="00D83DE6">
            <w:pPr>
              <w:pStyle w:val="BodyText"/>
              <w:numPr>
                <w:ilvl w:val="0"/>
                <w:numId w:val="40"/>
              </w:numPr>
              <w:spacing w:line="276" w:lineRule="auto"/>
              <w:ind w:right="-94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Passivity </w:t>
            </w:r>
          </w:p>
          <w:p w14:paraId="2619CB55" w14:textId="77777777" w:rsidR="007C707F" w:rsidRDefault="007C707F" w:rsidP="00D83DE6">
            <w:pPr>
              <w:pStyle w:val="BodyText"/>
              <w:numPr>
                <w:ilvl w:val="0"/>
                <w:numId w:val="40"/>
              </w:numPr>
              <w:spacing w:line="276" w:lineRule="auto"/>
              <w:ind w:right="-94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Unexplained finances</w:t>
            </w:r>
          </w:p>
          <w:p w14:paraId="469A4DDA" w14:textId="553DA398" w:rsidR="007C707F" w:rsidRDefault="007C707F" w:rsidP="00D83DE6">
            <w:pPr>
              <w:pStyle w:val="BodyText"/>
              <w:numPr>
                <w:ilvl w:val="0"/>
                <w:numId w:val="40"/>
              </w:numPr>
              <w:spacing w:line="276" w:lineRule="auto"/>
              <w:ind w:right="-94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Fragility/emotional </w:t>
            </w:r>
          </w:p>
          <w:p w14:paraId="28A97319" w14:textId="77777777" w:rsidR="007C707F" w:rsidRDefault="007C707F" w:rsidP="00D83DE6">
            <w:pPr>
              <w:pStyle w:val="BodyText"/>
              <w:numPr>
                <w:ilvl w:val="0"/>
                <w:numId w:val="40"/>
              </w:numPr>
              <w:spacing w:line="276" w:lineRule="auto"/>
              <w:ind w:right="-94"/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Contraditions</w:t>
            </w:r>
            <w:proofErr w:type="spellEnd"/>
            <w:r>
              <w:rPr>
                <w:rFonts w:cs="Arial"/>
                <w:b w:val="0"/>
              </w:rPr>
              <w:t xml:space="preserve"> </w:t>
            </w:r>
          </w:p>
        </w:tc>
      </w:tr>
    </w:tbl>
    <w:p w14:paraId="1FC98946" w14:textId="77777777" w:rsidR="006C2328" w:rsidRPr="00C36BED" w:rsidRDefault="006C2328" w:rsidP="006C2328">
      <w:pPr>
        <w:pStyle w:val="BodyText"/>
        <w:spacing w:line="276" w:lineRule="auto"/>
        <w:ind w:left="720" w:right="-94"/>
        <w:rPr>
          <w:rFonts w:cs="Arial"/>
          <w:b w:val="0"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1B06" w:rsidRPr="00C36BED" w14:paraId="5FC80B8F" w14:textId="77777777" w:rsidTr="7938F4CD">
        <w:tc>
          <w:tcPr>
            <w:tcW w:w="9016" w:type="dxa"/>
            <w:shd w:val="clear" w:color="auto" w:fill="DDD9C3" w:themeFill="background2" w:themeFillShade="E6"/>
          </w:tcPr>
          <w:p w14:paraId="4E0B2245" w14:textId="6A8F6206" w:rsidR="0010211E" w:rsidRPr="00C36BED" w:rsidRDefault="0010211E" w:rsidP="7938F4CD">
            <w:pPr>
              <w:pStyle w:val="BodyText"/>
              <w:spacing w:line="276" w:lineRule="auto"/>
              <w:ind w:right="-94"/>
              <w:rPr>
                <w:rFonts w:cs="Arial"/>
                <w:b w:val="0"/>
              </w:rPr>
            </w:pPr>
            <w:r w:rsidRPr="7938F4CD">
              <w:rPr>
                <w:rFonts w:cs="Arial"/>
              </w:rPr>
              <w:t xml:space="preserve">Action: </w:t>
            </w:r>
            <w:r w:rsidRPr="7938F4CD">
              <w:rPr>
                <w:rFonts w:cs="Arial"/>
                <w:b w:val="0"/>
              </w:rPr>
              <w:t>LMP partners</w:t>
            </w:r>
            <w:r w:rsidR="00725393" w:rsidRPr="7938F4CD">
              <w:rPr>
                <w:rFonts w:cs="Arial"/>
                <w:b w:val="0"/>
              </w:rPr>
              <w:t xml:space="preserve"> </w:t>
            </w:r>
            <w:r w:rsidR="00A15AE2">
              <w:rPr>
                <w:rFonts w:cs="Arial"/>
                <w:b w:val="0"/>
              </w:rPr>
              <w:t xml:space="preserve">suggested </w:t>
            </w:r>
            <w:r w:rsidR="00725393" w:rsidRPr="7938F4CD">
              <w:rPr>
                <w:rFonts w:cs="Arial"/>
                <w:b w:val="0"/>
              </w:rPr>
              <w:t>to</w:t>
            </w:r>
            <w:r w:rsidRPr="7938F4CD">
              <w:rPr>
                <w:rFonts w:cs="Arial"/>
                <w:b w:val="0"/>
              </w:rPr>
              <w:t xml:space="preserve"> campaign against the upcoming bill that will infringe upon modern day slavery </w:t>
            </w:r>
            <w:r w:rsidR="2D331322" w:rsidRPr="7938F4CD">
              <w:rPr>
                <w:rFonts w:cs="Arial"/>
                <w:b w:val="0"/>
              </w:rPr>
              <w:t>victims'</w:t>
            </w:r>
            <w:r w:rsidRPr="7938F4CD">
              <w:rPr>
                <w:rFonts w:cs="Arial"/>
                <w:b w:val="0"/>
              </w:rPr>
              <w:t xml:space="preserve"> rights</w:t>
            </w:r>
            <w:r w:rsidR="00725393" w:rsidRPr="7938F4CD">
              <w:rPr>
                <w:rFonts w:cs="Arial"/>
                <w:b w:val="0"/>
              </w:rPr>
              <w:t xml:space="preserve"> and </w:t>
            </w:r>
            <w:r w:rsidRPr="7938F4CD">
              <w:rPr>
                <w:rFonts w:cs="Arial"/>
                <w:b w:val="0"/>
              </w:rPr>
              <w:t>protections.</w:t>
            </w:r>
          </w:p>
          <w:p w14:paraId="5BC9978E" w14:textId="6D8B2DBB" w:rsidR="00024439" w:rsidRPr="00C36BED" w:rsidRDefault="00E81B06" w:rsidP="7938F4CD">
            <w:pPr>
              <w:pStyle w:val="BodyText"/>
              <w:spacing w:line="276" w:lineRule="auto"/>
              <w:ind w:right="-94"/>
              <w:rPr>
                <w:rFonts w:cs="Arial"/>
                <w:b w:val="0"/>
              </w:rPr>
            </w:pPr>
            <w:r w:rsidRPr="7938F4CD">
              <w:rPr>
                <w:rFonts w:cs="Arial"/>
              </w:rPr>
              <w:t>Action:</w:t>
            </w:r>
            <w:r w:rsidR="0080328C" w:rsidRPr="7938F4CD">
              <w:rPr>
                <w:rFonts w:cs="Arial"/>
              </w:rPr>
              <w:t xml:space="preserve"> </w:t>
            </w:r>
            <w:r w:rsidR="0010211E" w:rsidRPr="7938F4CD">
              <w:rPr>
                <w:rFonts w:cs="Arial"/>
                <w:b w:val="0"/>
              </w:rPr>
              <w:t>T</w:t>
            </w:r>
            <w:r w:rsidR="009501E4" w:rsidRPr="7938F4CD">
              <w:rPr>
                <w:rFonts w:cs="Arial"/>
                <w:b w:val="0"/>
              </w:rPr>
              <w:t>o keep</w:t>
            </w:r>
            <w:r w:rsidR="349238C3" w:rsidRPr="7938F4CD">
              <w:rPr>
                <w:rFonts w:cs="Arial"/>
                <w:b w:val="0"/>
              </w:rPr>
              <w:t xml:space="preserve"> up to date with law, policy, practice and research</w:t>
            </w:r>
            <w:r w:rsidR="009501E4" w:rsidRPr="7938F4CD">
              <w:rPr>
                <w:rFonts w:cs="Arial"/>
                <w:b w:val="0"/>
              </w:rPr>
              <w:t xml:space="preserve">, </w:t>
            </w:r>
            <w:r w:rsidR="0010211E" w:rsidRPr="7938F4CD">
              <w:rPr>
                <w:rFonts w:cs="Arial"/>
                <w:b w:val="0"/>
              </w:rPr>
              <w:t>partners can</w:t>
            </w:r>
            <w:r w:rsidR="009501E4" w:rsidRPr="7938F4CD">
              <w:rPr>
                <w:rFonts w:cs="Arial"/>
                <w:b w:val="0"/>
              </w:rPr>
              <w:t xml:space="preserve"> email Gary Craig</w:t>
            </w:r>
            <w:r w:rsidR="0010211E" w:rsidRPr="7938F4CD">
              <w:rPr>
                <w:rFonts w:cs="Arial"/>
                <w:b w:val="0"/>
              </w:rPr>
              <w:t xml:space="preserve"> to request to be part of the Modern Slavery Research Consortium</w:t>
            </w:r>
            <w:r w:rsidR="009501E4" w:rsidRPr="7938F4CD">
              <w:rPr>
                <w:rFonts w:cs="Arial"/>
                <w:b w:val="0"/>
              </w:rPr>
              <w:t xml:space="preserve">: </w:t>
            </w:r>
            <w:hyperlink r:id="rId19">
              <w:r w:rsidR="349238C3" w:rsidRPr="7938F4CD">
                <w:rPr>
                  <w:rStyle w:val="Hyperlink"/>
                  <w:rFonts w:cs="Arial"/>
                  <w:b w:val="0"/>
                </w:rPr>
                <w:t>gary.craig@galtres8.co.uk</w:t>
              </w:r>
            </w:hyperlink>
            <w:r w:rsidR="349238C3" w:rsidRPr="7938F4CD">
              <w:rPr>
                <w:rFonts w:cs="Arial"/>
                <w:b w:val="0"/>
              </w:rPr>
              <w:t xml:space="preserve"> </w:t>
            </w:r>
          </w:p>
        </w:tc>
      </w:tr>
    </w:tbl>
    <w:p w14:paraId="02451F72" w14:textId="45A273D9" w:rsidR="00E81B06" w:rsidRPr="00C36BED" w:rsidRDefault="00E81B06" w:rsidP="00E81B06">
      <w:pPr>
        <w:pStyle w:val="BodyText"/>
        <w:spacing w:line="276" w:lineRule="auto"/>
        <w:ind w:right="-94"/>
        <w:rPr>
          <w:rFonts w:cs="Arial"/>
          <w:szCs w:val="24"/>
        </w:rPr>
      </w:pPr>
      <w:r w:rsidRPr="00C36BED">
        <w:rPr>
          <w:rFonts w:cs="Arial"/>
          <w:b w:val="0"/>
          <w:bCs/>
          <w:szCs w:val="24"/>
        </w:rPr>
        <w:t xml:space="preserve"> </w:t>
      </w:r>
      <w:r w:rsidRPr="00C36BED">
        <w:rPr>
          <w:rFonts w:cs="Arial"/>
          <w:szCs w:val="24"/>
        </w:rPr>
        <w:t xml:space="preserve"> </w:t>
      </w:r>
    </w:p>
    <w:p w14:paraId="4F67060E" w14:textId="360D80F2" w:rsidR="00725393" w:rsidRPr="00C36BED" w:rsidRDefault="00DF3FE4" w:rsidP="002614F5">
      <w:pPr>
        <w:pStyle w:val="BodyText"/>
        <w:spacing w:line="276" w:lineRule="auto"/>
        <w:ind w:right="-94"/>
        <w:rPr>
          <w:rFonts w:cs="Arial"/>
          <w:szCs w:val="24"/>
        </w:rPr>
      </w:pPr>
      <w:r w:rsidRPr="00A15AE2">
        <w:rPr>
          <w:rFonts w:cs="Arial"/>
          <w:sz w:val="32"/>
          <w:szCs w:val="32"/>
        </w:rPr>
        <w:t>The Leeds Modern Slavery Strategy 2020-2023</w:t>
      </w:r>
    </w:p>
    <w:p w14:paraId="2CA9F811" w14:textId="209D9759" w:rsidR="00C41F02" w:rsidRPr="00C36BED" w:rsidRDefault="002F47F6" w:rsidP="7938F4CD">
      <w:pPr>
        <w:pStyle w:val="BodyText"/>
        <w:spacing w:line="276" w:lineRule="auto"/>
        <w:ind w:right="-94"/>
        <w:rPr>
          <w:rFonts w:cs="Arial"/>
          <w:b w:val="0"/>
        </w:rPr>
      </w:pPr>
      <w:r w:rsidRPr="7938F4CD">
        <w:rPr>
          <w:rFonts w:cs="Arial"/>
          <w:b w:val="0"/>
        </w:rPr>
        <w:t xml:space="preserve">Nicola Stewart, </w:t>
      </w:r>
      <w:r w:rsidR="006C2328" w:rsidRPr="7938F4CD">
        <w:rPr>
          <w:rFonts w:cs="Arial"/>
          <w:b w:val="0"/>
        </w:rPr>
        <w:t>Leeds City Council</w:t>
      </w:r>
      <w:r w:rsidR="00D3472E" w:rsidRPr="7938F4CD">
        <w:rPr>
          <w:rFonts w:cs="Arial"/>
          <w:b w:val="0"/>
        </w:rPr>
        <w:t>’s</w:t>
      </w:r>
      <w:r w:rsidR="006C2328" w:rsidRPr="7938F4CD">
        <w:rPr>
          <w:rFonts w:cs="Arial"/>
          <w:b w:val="0"/>
        </w:rPr>
        <w:t xml:space="preserve"> Service Improvement Advisor, within the Safer Stronger Communities Safeguarding and Domestic </w:t>
      </w:r>
      <w:r w:rsidRPr="7938F4CD">
        <w:rPr>
          <w:rFonts w:cs="Arial"/>
          <w:b w:val="0"/>
        </w:rPr>
        <w:t>Abuse</w:t>
      </w:r>
      <w:r w:rsidR="006C2328" w:rsidRPr="7938F4CD">
        <w:rPr>
          <w:rFonts w:cs="Arial"/>
          <w:b w:val="0"/>
        </w:rPr>
        <w:t xml:space="preserve"> team</w:t>
      </w:r>
      <w:r w:rsidRPr="7938F4CD">
        <w:rPr>
          <w:rFonts w:cs="Arial"/>
          <w:b w:val="0"/>
        </w:rPr>
        <w:t>,</w:t>
      </w:r>
      <w:r w:rsidR="006C2328" w:rsidRPr="7938F4CD">
        <w:rPr>
          <w:rFonts w:cs="Arial"/>
          <w:b w:val="0"/>
        </w:rPr>
        <w:t xml:space="preserve"> shared </w:t>
      </w:r>
      <w:r w:rsidR="007C707F">
        <w:rPr>
          <w:rFonts w:cs="Arial"/>
          <w:b w:val="0"/>
        </w:rPr>
        <w:t xml:space="preserve">the strategy (linked below) and the city’s </w:t>
      </w:r>
      <w:r w:rsidR="00D3472E" w:rsidRPr="7938F4CD">
        <w:rPr>
          <w:rFonts w:cs="Arial"/>
          <w:b w:val="0"/>
        </w:rPr>
        <w:t xml:space="preserve">partnership </w:t>
      </w:r>
      <w:r w:rsidR="007C707F">
        <w:rPr>
          <w:rFonts w:cs="Arial"/>
          <w:b w:val="0"/>
        </w:rPr>
        <w:t xml:space="preserve">approach </w:t>
      </w:r>
      <w:r w:rsidR="5075A978" w:rsidRPr="7938F4CD">
        <w:rPr>
          <w:rFonts w:cs="Arial"/>
          <w:b w:val="0"/>
        </w:rPr>
        <w:t>on the modern-day slavery agenda</w:t>
      </w:r>
      <w:r w:rsidR="00D3472E" w:rsidRPr="7938F4CD">
        <w:rPr>
          <w:rFonts w:cs="Arial"/>
          <w:b w:val="0"/>
        </w:rPr>
        <w:t>.</w:t>
      </w:r>
      <w:r w:rsidRPr="7938F4CD">
        <w:rPr>
          <w:rFonts w:cs="Arial"/>
          <w:b w:val="0"/>
        </w:rPr>
        <w:t xml:space="preserve"> </w:t>
      </w:r>
    </w:p>
    <w:p w14:paraId="33032AA8" w14:textId="77777777" w:rsidR="007C707F" w:rsidRPr="00C36BED" w:rsidRDefault="007C707F" w:rsidP="007C707F">
      <w:pPr>
        <w:pStyle w:val="BodyText"/>
        <w:spacing w:line="276" w:lineRule="auto"/>
        <w:ind w:right="-94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>The Safer Stronger Communities T</w:t>
      </w:r>
      <w:r w:rsidRPr="00C36BED">
        <w:rPr>
          <w:rFonts w:cs="Arial"/>
          <w:b w:val="0"/>
          <w:bCs/>
          <w:szCs w:val="24"/>
        </w:rPr>
        <w:t xml:space="preserve">eam facilitate </w:t>
      </w:r>
      <w:r>
        <w:rPr>
          <w:rFonts w:cs="Arial"/>
          <w:b w:val="0"/>
          <w:bCs/>
          <w:szCs w:val="24"/>
        </w:rPr>
        <w:t>the M</w:t>
      </w:r>
      <w:r w:rsidRPr="00C36BED">
        <w:rPr>
          <w:rFonts w:cs="Arial"/>
          <w:b w:val="0"/>
          <w:bCs/>
          <w:szCs w:val="24"/>
        </w:rPr>
        <w:t xml:space="preserve">odern </w:t>
      </w:r>
      <w:r>
        <w:rPr>
          <w:rFonts w:cs="Arial"/>
          <w:b w:val="0"/>
          <w:bCs/>
          <w:szCs w:val="24"/>
        </w:rPr>
        <w:t>S</w:t>
      </w:r>
      <w:r w:rsidRPr="00C36BED">
        <w:rPr>
          <w:rFonts w:cs="Arial"/>
          <w:b w:val="0"/>
          <w:bCs/>
          <w:szCs w:val="24"/>
        </w:rPr>
        <w:t xml:space="preserve">lavery </w:t>
      </w:r>
      <w:r>
        <w:rPr>
          <w:rFonts w:cs="Arial"/>
          <w:b w:val="0"/>
          <w:bCs/>
          <w:szCs w:val="24"/>
        </w:rPr>
        <w:t>B</w:t>
      </w:r>
      <w:r w:rsidRPr="00C36BED">
        <w:rPr>
          <w:rFonts w:cs="Arial"/>
          <w:b w:val="0"/>
          <w:bCs/>
          <w:szCs w:val="24"/>
        </w:rPr>
        <w:t xml:space="preserve">oard, working with the police and third sector partners such as Palm Cove to; </w:t>
      </w:r>
      <w:r w:rsidRPr="00C36BED">
        <w:rPr>
          <w:rFonts w:cs="Arial"/>
          <w:szCs w:val="24"/>
        </w:rPr>
        <w:t xml:space="preserve">Pursue, Prevent, Protect </w:t>
      </w:r>
      <w:r w:rsidRPr="00C36BED">
        <w:rPr>
          <w:rFonts w:cs="Arial"/>
          <w:b w:val="0"/>
          <w:bCs/>
          <w:szCs w:val="24"/>
        </w:rPr>
        <w:t>and</w:t>
      </w:r>
      <w:r w:rsidRPr="00C36BED">
        <w:rPr>
          <w:rFonts w:cs="Arial"/>
          <w:szCs w:val="24"/>
        </w:rPr>
        <w:t xml:space="preserve"> Prepare</w:t>
      </w:r>
      <w:r w:rsidRPr="00C36BED">
        <w:rPr>
          <w:rFonts w:cs="Arial"/>
          <w:b w:val="0"/>
          <w:bCs/>
          <w:szCs w:val="24"/>
        </w:rPr>
        <w:t xml:space="preserve"> against modern slavery. This is reflected within the </w:t>
      </w:r>
      <w:hyperlink r:id="rId20" w:anchor=":~:text=Our%20modern%20slavery%20statement%20for,slavery%2C%20forced%20labour%20and%20servitude." w:history="1">
        <w:r w:rsidRPr="007C707F">
          <w:rPr>
            <w:rStyle w:val="Hyperlink"/>
            <w:rFonts w:cs="Arial"/>
            <w:b w:val="0"/>
            <w:bCs/>
            <w:szCs w:val="24"/>
          </w:rPr>
          <w:t>Anti-slavery and human trafficking statement</w:t>
        </w:r>
      </w:hyperlink>
      <w:r w:rsidRPr="00C36BED">
        <w:rPr>
          <w:rFonts w:cs="Arial"/>
          <w:b w:val="0"/>
          <w:bCs/>
          <w:szCs w:val="24"/>
        </w:rPr>
        <w:t>.</w:t>
      </w:r>
    </w:p>
    <w:p w14:paraId="1B883FBB" w14:textId="77777777" w:rsidR="007C707F" w:rsidRPr="00C36BED" w:rsidRDefault="007C707F" w:rsidP="007C707F">
      <w:pPr>
        <w:pStyle w:val="BodyText"/>
        <w:spacing w:line="276" w:lineRule="auto"/>
        <w:ind w:right="-94"/>
        <w:rPr>
          <w:rFonts w:cs="Arial"/>
          <w:b w:val="0"/>
          <w:bCs/>
          <w:szCs w:val="24"/>
        </w:rPr>
      </w:pPr>
    </w:p>
    <w:p w14:paraId="5501B476" w14:textId="54C7D28E" w:rsidR="007C707F" w:rsidRDefault="007C707F" w:rsidP="007C707F">
      <w:pPr>
        <w:pStyle w:val="BodyText"/>
        <w:spacing w:line="276" w:lineRule="auto"/>
        <w:ind w:right="-94"/>
        <w:rPr>
          <w:rFonts w:cs="Arial"/>
          <w:b w:val="0"/>
        </w:rPr>
      </w:pPr>
      <w:r w:rsidRPr="7938F4CD">
        <w:rPr>
          <w:rFonts w:cs="Arial"/>
          <w:b w:val="0"/>
        </w:rPr>
        <w:t xml:space="preserve">Partners </w:t>
      </w:r>
      <w:r w:rsidR="002244E0">
        <w:rPr>
          <w:rFonts w:cs="Arial"/>
          <w:b w:val="0"/>
        </w:rPr>
        <w:t>asked ho</w:t>
      </w:r>
      <w:r w:rsidRPr="7938F4CD">
        <w:rPr>
          <w:rFonts w:cs="Arial"/>
          <w:b w:val="0"/>
        </w:rPr>
        <w:t xml:space="preserve">w to support victims of modern slavery, </w:t>
      </w:r>
      <w:proofErr w:type="spellStart"/>
      <w:r w:rsidR="002244E0">
        <w:rPr>
          <w:rFonts w:cs="Arial"/>
          <w:b w:val="0"/>
        </w:rPr>
        <w:t>inline</w:t>
      </w:r>
      <w:proofErr w:type="spellEnd"/>
      <w:r w:rsidR="002244E0">
        <w:rPr>
          <w:rFonts w:cs="Arial"/>
          <w:b w:val="0"/>
        </w:rPr>
        <w:t xml:space="preserve"> with </w:t>
      </w:r>
      <w:r w:rsidRPr="7938F4CD">
        <w:rPr>
          <w:rFonts w:cs="Arial"/>
          <w:b w:val="0"/>
        </w:rPr>
        <w:t xml:space="preserve">the national referral mechanism, and </w:t>
      </w:r>
      <w:r w:rsidR="002244E0">
        <w:rPr>
          <w:rFonts w:cs="Arial"/>
          <w:b w:val="0"/>
        </w:rPr>
        <w:t>asked what</w:t>
      </w:r>
      <w:r w:rsidRPr="7938F4CD">
        <w:rPr>
          <w:rFonts w:cs="Arial"/>
          <w:b w:val="0"/>
        </w:rPr>
        <w:t xml:space="preserve"> training and resources </w:t>
      </w:r>
      <w:r w:rsidR="002244E0">
        <w:rPr>
          <w:rFonts w:cs="Arial"/>
          <w:b w:val="0"/>
        </w:rPr>
        <w:t xml:space="preserve">are </w:t>
      </w:r>
      <w:r w:rsidRPr="7938F4CD">
        <w:rPr>
          <w:rFonts w:cs="Arial"/>
          <w:b w:val="0"/>
        </w:rPr>
        <w:t>available to raise awareness.</w:t>
      </w:r>
    </w:p>
    <w:p w14:paraId="6C12B703" w14:textId="083D356C" w:rsidR="002F47F6" w:rsidRPr="00C36BED" w:rsidRDefault="002F47F6" w:rsidP="002614F5">
      <w:pPr>
        <w:pStyle w:val="BodyText"/>
        <w:spacing w:line="276" w:lineRule="auto"/>
        <w:ind w:right="-94"/>
        <w:rPr>
          <w:rFonts w:cs="Arial"/>
          <w:b w:val="0"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47F6" w:rsidRPr="00C36BED" w14:paraId="64C2CE65" w14:textId="77777777" w:rsidTr="7938F4CD">
        <w:tc>
          <w:tcPr>
            <w:tcW w:w="9016" w:type="dxa"/>
            <w:shd w:val="clear" w:color="auto" w:fill="DDD9C3" w:themeFill="background2" w:themeFillShade="E6"/>
          </w:tcPr>
          <w:p w14:paraId="39F617AC" w14:textId="5A7D00E2" w:rsidR="00E41A77" w:rsidRPr="00C36BED" w:rsidRDefault="00E41A77" w:rsidP="00E41A77">
            <w:pPr>
              <w:pStyle w:val="BodyText"/>
              <w:spacing w:line="276" w:lineRule="auto"/>
              <w:ind w:right="-94"/>
              <w:rPr>
                <w:rFonts w:cs="Arial"/>
                <w:b w:val="0"/>
                <w:szCs w:val="24"/>
              </w:rPr>
            </w:pPr>
            <w:r w:rsidRPr="00C36BED">
              <w:rPr>
                <w:rFonts w:cs="Arial"/>
                <w:bCs/>
                <w:szCs w:val="24"/>
              </w:rPr>
              <w:t>Action:</w:t>
            </w:r>
            <w:r w:rsidRPr="00C36BED">
              <w:rPr>
                <w:rFonts w:cs="Arial"/>
                <w:b w:val="0"/>
                <w:szCs w:val="24"/>
              </w:rPr>
              <w:t xml:space="preserve"> Modern Day Slavery will be discussed as the key theme of the next strategy group meeting. Palm Cove will be invited to attend.</w:t>
            </w:r>
          </w:p>
          <w:p w14:paraId="19B2C470" w14:textId="4FDA3C0A" w:rsidR="00B70FB8" w:rsidRPr="00C36BED" w:rsidRDefault="00B70FB8" w:rsidP="7938F4CD">
            <w:pPr>
              <w:pStyle w:val="BodyText"/>
              <w:spacing w:line="276" w:lineRule="auto"/>
              <w:ind w:right="-94"/>
              <w:rPr>
                <w:rFonts w:cs="Arial"/>
              </w:rPr>
            </w:pPr>
            <w:r w:rsidRPr="7938F4CD">
              <w:rPr>
                <w:rFonts w:cs="Arial"/>
              </w:rPr>
              <w:t xml:space="preserve">Action: </w:t>
            </w:r>
            <w:r w:rsidRPr="7938F4CD">
              <w:rPr>
                <w:rFonts w:cs="Arial"/>
                <w:b w:val="0"/>
              </w:rPr>
              <w:t xml:space="preserve">LCC will create a </w:t>
            </w:r>
            <w:r w:rsidR="5A2F2FA0" w:rsidRPr="7938F4CD">
              <w:rPr>
                <w:rFonts w:cs="Arial"/>
                <w:b w:val="0"/>
              </w:rPr>
              <w:t>Modern-Day</w:t>
            </w:r>
            <w:r w:rsidRPr="7938F4CD">
              <w:rPr>
                <w:rFonts w:cs="Arial"/>
                <w:b w:val="0"/>
              </w:rPr>
              <w:t xml:space="preserve"> Slavery post for the LMP blog with links to resources.</w:t>
            </w:r>
          </w:p>
          <w:p w14:paraId="4332CCCA" w14:textId="0B5A74EB" w:rsidR="002F47F6" w:rsidRPr="00C36BED" w:rsidRDefault="002F47F6" w:rsidP="00B70FB8">
            <w:pPr>
              <w:pStyle w:val="BodyText"/>
              <w:spacing w:line="276" w:lineRule="auto"/>
              <w:ind w:right="-94"/>
              <w:rPr>
                <w:rFonts w:cs="Arial"/>
                <w:b w:val="0"/>
                <w:bCs/>
                <w:szCs w:val="24"/>
              </w:rPr>
            </w:pPr>
            <w:r w:rsidRPr="00C36BED">
              <w:rPr>
                <w:rFonts w:cs="Arial"/>
                <w:szCs w:val="24"/>
              </w:rPr>
              <w:lastRenderedPageBreak/>
              <w:t xml:space="preserve">Action: </w:t>
            </w:r>
            <w:r w:rsidR="00B70FB8" w:rsidRPr="00C36BED">
              <w:rPr>
                <w:rFonts w:cs="Arial"/>
                <w:b w:val="0"/>
                <w:bCs/>
                <w:szCs w:val="24"/>
              </w:rPr>
              <w:t xml:space="preserve">The partnership </w:t>
            </w:r>
            <w:r w:rsidR="00E41A77" w:rsidRPr="00C36BED">
              <w:rPr>
                <w:rFonts w:cs="Arial"/>
                <w:b w:val="0"/>
                <w:bCs/>
                <w:szCs w:val="24"/>
              </w:rPr>
              <w:t>will</w:t>
            </w:r>
            <w:r w:rsidR="00C41F02" w:rsidRPr="00C36BED">
              <w:rPr>
                <w:rFonts w:cs="Arial"/>
                <w:b w:val="0"/>
                <w:bCs/>
                <w:szCs w:val="24"/>
              </w:rPr>
              <w:t xml:space="preserve"> consider who would be able to represent LMP at the modern slavery board</w:t>
            </w:r>
            <w:r w:rsidR="006C3210">
              <w:rPr>
                <w:rFonts w:cs="Arial"/>
                <w:b w:val="0"/>
                <w:bCs/>
                <w:szCs w:val="24"/>
              </w:rPr>
              <w:t xml:space="preserve"> in the next meeting</w:t>
            </w:r>
            <w:r w:rsidR="00C41F02" w:rsidRPr="00C36BED">
              <w:rPr>
                <w:rFonts w:cs="Arial"/>
                <w:b w:val="0"/>
                <w:bCs/>
                <w:szCs w:val="24"/>
              </w:rPr>
              <w:t>.</w:t>
            </w:r>
          </w:p>
          <w:p w14:paraId="711C4653" w14:textId="147DA2EC" w:rsidR="00C41F02" w:rsidRPr="00C36BED" w:rsidRDefault="00C41F02" w:rsidP="002244E0">
            <w:pPr>
              <w:pStyle w:val="BodyText"/>
              <w:spacing w:line="276" w:lineRule="auto"/>
              <w:ind w:right="-94"/>
              <w:rPr>
                <w:rFonts w:cs="Arial"/>
                <w:bCs/>
                <w:szCs w:val="24"/>
              </w:rPr>
            </w:pPr>
            <w:r w:rsidRPr="00C36BED">
              <w:rPr>
                <w:rFonts w:cs="Arial"/>
                <w:bCs/>
                <w:szCs w:val="24"/>
              </w:rPr>
              <w:t xml:space="preserve">Action: </w:t>
            </w:r>
            <w:r w:rsidRPr="00C36BED">
              <w:rPr>
                <w:rFonts w:cs="Arial"/>
                <w:b w:val="0"/>
                <w:szCs w:val="24"/>
              </w:rPr>
              <w:t xml:space="preserve">Third sector organisation leads are to consider </w:t>
            </w:r>
            <w:bookmarkStart w:id="2" w:name="_Hlk126249228"/>
            <w:r w:rsidRPr="00C36BED">
              <w:rPr>
                <w:rFonts w:cs="Arial"/>
                <w:b w:val="0"/>
                <w:szCs w:val="24"/>
              </w:rPr>
              <w:t xml:space="preserve">signing up to the </w:t>
            </w:r>
            <w:hyperlink r:id="rId21" w:history="1">
              <w:r w:rsidRPr="00421A46">
                <w:rPr>
                  <w:rStyle w:val="Hyperlink"/>
                  <w:rFonts w:cs="Arial"/>
                  <w:b w:val="0"/>
                  <w:szCs w:val="24"/>
                </w:rPr>
                <w:t>Police Partnership Intelligence Portal</w:t>
              </w:r>
            </w:hyperlink>
            <w:r w:rsidRPr="00C36BED">
              <w:rPr>
                <w:rFonts w:cs="Arial"/>
                <w:b w:val="0"/>
                <w:szCs w:val="24"/>
              </w:rPr>
              <w:t xml:space="preserve"> to share </w:t>
            </w:r>
            <w:r w:rsidRPr="00421A46">
              <w:rPr>
                <w:rFonts w:cs="Arial"/>
                <w:b w:val="0"/>
                <w:szCs w:val="24"/>
              </w:rPr>
              <w:t>intelligence</w:t>
            </w:r>
            <w:r w:rsidR="00E3240B">
              <w:rPr>
                <w:rFonts w:cs="Arial"/>
                <w:b w:val="0"/>
                <w:szCs w:val="24"/>
              </w:rPr>
              <w:t>. A</w:t>
            </w:r>
            <w:r w:rsidR="002244E0">
              <w:rPr>
                <w:rFonts w:cs="Arial"/>
                <w:b w:val="0"/>
                <w:szCs w:val="24"/>
              </w:rPr>
              <w:t xml:space="preserve"> </w:t>
            </w:r>
            <w:proofErr w:type="gramStart"/>
            <w:r w:rsidR="00421A46" w:rsidRPr="00421A46">
              <w:rPr>
                <w:rFonts w:cs="Arial"/>
                <w:b w:val="0"/>
                <w:szCs w:val="24"/>
              </w:rPr>
              <w:t xml:space="preserve">step </w:t>
            </w:r>
            <w:r w:rsidR="00421A46">
              <w:rPr>
                <w:rFonts w:cs="Arial"/>
                <w:b w:val="0"/>
                <w:szCs w:val="24"/>
              </w:rPr>
              <w:t>b</w:t>
            </w:r>
            <w:r w:rsidR="00421A46" w:rsidRPr="00421A46">
              <w:rPr>
                <w:rFonts w:cs="Arial"/>
                <w:b w:val="0"/>
                <w:szCs w:val="24"/>
              </w:rPr>
              <w:t>y step</w:t>
            </w:r>
            <w:proofErr w:type="gramEnd"/>
            <w:r w:rsidR="00421A46" w:rsidRPr="00421A46">
              <w:rPr>
                <w:rFonts w:cs="Arial"/>
                <w:b w:val="0"/>
                <w:szCs w:val="24"/>
              </w:rPr>
              <w:t xml:space="preserve"> guide </w:t>
            </w:r>
            <w:r w:rsidR="002244E0">
              <w:rPr>
                <w:rFonts w:cs="Arial"/>
                <w:b w:val="0"/>
                <w:szCs w:val="24"/>
              </w:rPr>
              <w:t>on how to us</w:t>
            </w:r>
            <w:r w:rsidR="00E3240B">
              <w:rPr>
                <w:rFonts w:cs="Arial"/>
                <w:b w:val="0"/>
                <w:szCs w:val="24"/>
              </w:rPr>
              <w:t>e</w:t>
            </w:r>
            <w:r w:rsidR="002244E0">
              <w:rPr>
                <w:rFonts w:cs="Arial"/>
                <w:b w:val="0"/>
                <w:szCs w:val="24"/>
              </w:rPr>
              <w:t xml:space="preserve"> the portal will be added to the </w:t>
            </w:r>
            <w:r w:rsidR="00421A46" w:rsidRPr="00421A46">
              <w:rPr>
                <w:rFonts w:cs="Arial"/>
                <w:b w:val="0"/>
                <w:szCs w:val="24"/>
              </w:rPr>
              <w:t xml:space="preserve">LMP blog. </w:t>
            </w:r>
            <w:bookmarkEnd w:id="2"/>
          </w:p>
        </w:tc>
      </w:tr>
    </w:tbl>
    <w:p w14:paraId="2F371BC5" w14:textId="6AA141FD" w:rsidR="002F47F6" w:rsidRDefault="002F47F6" w:rsidP="002614F5">
      <w:pPr>
        <w:pStyle w:val="BodyText"/>
        <w:spacing w:line="276" w:lineRule="auto"/>
        <w:ind w:right="-94"/>
        <w:rPr>
          <w:rFonts w:cs="Arial"/>
          <w:b w:val="0"/>
          <w:bCs/>
          <w:szCs w:val="24"/>
        </w:rPr>
      </w:pPr>
    </w:p>
    <w:p w14:paraId="17DDA69F" w14:textId="77777777" w:rsidR="00E02915" w:rsidRPr="00C36BED" w:rsidRDefault="00E02915" w:rsidP="00E02915">
      <w:pPr>
        <w:pStyle w:val="BodyText"/>
        <w:spacing w:line="276" w:lineRule="auto"/>
        <w:ind w:right="-94"/>
        <w:rPr>
          <w:rFonts w:cs="Arial"/>
          <w:b w:val="0"/>
          <w:bCs/>
          <w:szCs w:val="24"/>
        </w:rPr>
      </w:pPr>
      <w:bookmarkStart w:id="3" w:name="_Hlk104481518"/>
      <w:r>
        <w:rPr>
          <w:rFonts w:cs="Arial"/>
          <w:sz w:val="32"/>
          <w:szCs w:val="32"/>
        </w:rPr>
        <w:t xml:space="preserve">Resources: </w:t>
      </w:r>
      <w:bookmarkEnd w:id="3"/>
      <w:r w:rsidRPr="00E02915">
        <w:rPr>
          <w:rFonts w:cs="Arial"/>
          <w:b w:val="0"/>
          <w:bCs/>
          <w:szCs w:val="24"/>
        </w:rPr>
        <w:t xml:space="preserve">Several resources were shared during the </w:t>
      </w:r>
      <w:proofErr w:type="gramStart"/>
      <w:r w:rsidRPr="00E02915">
        <w:rPr>
          <w:rFonts w:cs="Arial"/>
          <w:b w:val="0"/>
          <w:bCs/>
          <w:szCs w:val="24"/>
        </w:rPr>
        <w:t>meeting,</w:t>
      </w:r>
      <w:proofErr w:type="gramEnd"/>
      <w:r w:rsidRPr="00E02915">
        <w:rPr>
          <w:rFonts w:cs="Arial"/>
          <w:b w:val="0"/>
          <w:bCs/>
          <w:szCs w:val="24"/>
        </w:rPr>
        <w:t xml:space="preserve"> the useful links are outlined below.</w:t>
      </w:r>
    </w:p>
    <w:p w14:paraId="03BFBFB8" w14:textId="77777777" w:rsidR="00D44748" w:rsidRPr="00E02915" w:rsidRDefault="00D44748" w:rsidP="00D44748">
      <w:pPr>
        <w:pStyle w:val="BodyText"/>
        <w:spacing w:line="276" w:lineRule="auto"/>
        <w:ind w:right="-94"/>
        <w:rPr>
          <w:rFonts w:cs="Arial"/>
          <w:sz w:val="28"/>
          <w:szCs w:val="28"/>
        </w:rPr>
      </w:pPr>
    </w:p>
    <w:p w14:paraId="174661F5" w14:textId="77777777" w:rsidR="00E02915" w:rsidRPr="00E02915" w:rsidRDefault="00E02915" w:rsidP="00E02915">
      <w:pPr>
        <w:rPr>
          <w:rFonts w:ascii="Arial" w:hAnsi="Arial" w:cs="Arial"/>
          <w:b/>
          <w:bCs/>
          <w:sz w:val="24"/>
          <w:szCs w:val="24"/>
        </w:rPr>
      </w:pPr>
      <w:r w:rsidRPr="00E02915">
        <w:rPr>
          <w:rFonts w:ascii="Arial" w:hAnsi="Arial" w:cs="Arial"/>
          <w:b/>
          <w:bCs/>
          <w:sz w:val="24"/>
          <w:szCs w:val="24"/>
        </w:rPr>
        <w:t xml:space="preserve">Policy: </w:t>
      </w:r>
    </w:p>
    <w:p w14:paraId="0228AC6E" w14:textId="77777777" w:rsidR="00E02915" w:rsidRPr="00E02915" w:rsidRDefault="00835139" w:rsidP="00E02915">
      <w:pPr>
        <w:pStyle w:val="ListParagraph"/>
        <w:numPr>
          <w:ilvl w:val="0"/>
          <w:numId w:val="44"/>
        </w:numPr>
        <w:rPr>
          <w:rStyle w:val="Hyperlink"/>
          <w:rFonts w:ascii="Arial" w:hAnsi="Arial" w:cs="Arial"/>
          <w:b/>
          <w:bCs/>
          <w:sz w:val="24"/>
          <w:szCs w:val="24"/>
        </w:rPr>
      </w:pPr>
      <w:hyperlink r:id="rId22" w:history="1">
        <w:r w:rsidR="00E02915" w:rsidRPr="00E02915">
          <w:rPr>
            <w:rStyle w:val="Hyperlink"/>
            <w:rFonts w:ascii="Arial" w:hAnsi="Arial" w:cs="Arial"/>
            <w:bCs/>
            <w:sz w:val="24"/>
            <w:szCs w:val="28"/>
          </w:rPr>
          <w:t>Modern Slavery Act 2015</w:t>
        </w:r>
      </w:hyperlink>
    </w:p>
    <w:p w14:paraId="6D6BA2D1" w14:textId="77777777" w:rsidR="00E02915" w:rsidRPr="00E02915" w:rsidRDefault="00835139" w:rsidP="00E02915">
      <w:pPr>
        <w:pStyle w:val="ListParagraph"/>
        <w:numPr>
          <w:ilvl w:val="0"/>
          <w:numId w:val="44"/>
        </w:numPr>
        <w:rPr>
          <w:rStyle w:val="Hyperlink"/>
          <w:rFonts w:ascii="Arial" w:hAnsi="Arial" w:cs="Arial"/>
          <w:sz w:val="24"/>
          <w:szCs w:val="24"/>
        </w:rPr>
      </w:pPr>
      <w:hyperlink r:id="rId23" w:history="1">
        <w:r w:rsidR="00E02915" w:rsidRPr="00E02915">
          <w:rPr>
            <w:rStyle w:val="Hyperlink"/>
            <w:rFonts w:ascii="Arial" w:hAnsi="Arial" w:cs="Arial"/>
            <w:bCs/>
            <w:sz w:val="24"/>
            <w:szCs w:val="28"/>
          </w:rPr>
          <w:t>National Referral Mechanism</w:t>
        </w:r>
      </w:hyperlink>
    </w:p>
    <w:p w14:paraId="5552283C" w14:textId="77777777" w:rsidR="00E02915" w:rsidRPr="00E02915" w:rsidRDefault="00835139" w:rsidP="00E02915">
      <w:pPr>
        <w:pStyle w:val="ListParagraph"/>
        <w:numPr>
          <w:ilvl w:val="0"/>
          <w:numId w:val="44"/>
        </w:numPr>
        <w:rPr>
          <w:rStyle w:val="Hyperlink"/>
          <w:rFonts w:ascii="Arial" w:hAnsi="Arial" w:cs="Arial"/>
          <w:sz w:val="24"/>
          <w:szCs w:val="24"/>
        </w:rPr>
      </w:pPr>
      <w:hyperlink r:id="rId24" w:history="1">
        <w:r w:rsidR="00E02915" w:rsidRPr="00E02915">
          <w:rPr>
            <w:rStyle w:val="Hyperlink"/>
            <w:rFonts w:ascii="Arial" w:hAnsi="Arial" w:cs="Arial"/>
            <w:bCs/>
            <w:sz w:val="24"/>
            <w:szCs w:val="28"/>
          </w:rPr>
          <w:t>Independent Anti-Slavery Commissioner</w:t>
        </w:r>
      </w:hyperlink>
    </w:p>
    <w:p w14:paraId="4BDE5D63" w14:textId="77777777" w:rsidR="00E02915" w:rsidRPr="00E02915" w:rsidRDefault="00E02915" w:rsidP="00E02915">
      <w:pPr>
        <w:rPr>
          <w:rFonts w:ascii="Arial" w:hAnsi="Arial" w:cs="Arial"/>
          <w:b/>
          <w:bCs/>
          <w:sz w:val="24"/>
          <w:szCs w:val="24"/>
        </w:rPr>
      </w:pPr>
      <w:r w:rsidRPr="00E02915">
        <w:rPr>
          <w:rFonts w:ascii="Arial" w:hAnsi="Arial" w:cs="Arial"/>
          <w:b/>
          <w:bCs/>
          <w:sz w:val="24"/>
          <w:szCs w:val="24"/>
        </w:rPr>
        <w:t>Leeds City Council:</w:t>
      </w:r>
    </w:p>
    <w:p w14:paraId="2CB185C5" w14:textId="77777777" w:rsidR="00E02915" w:rsidRPr="00E02915" w:rsidRDefault="00835139" w:rsidP="00E02915">
      <w:pPr>
        <w:pStyle w:val="ListParagraph"/>
        <w:numPr>
          <w:ilvl w:val="0"/>
          <w:numId w:val="43"/>
        </w:numPr>
        <w:rPr>
          <w:rFonts w:ascii="Arial" w:hAnsi="Arial" w:cs="Arial"/>
          <w:bCs/>
          <w:sz w:val="24"/>
          <w:szCs w:val="24"/>
        </w:rPr>
      </w:pPr>
      <w:hyperlink r:id="rId25" w:history="1">
        <w:r w:rsidR="00E02915" w:rsidRPr="00E02915">
          <w:rPr>
            <w:rStyle w:val="Hyperlink"/>
            <w:rFonts w:ascii="Arial" w:hAnsi="Arial" w:cs="Arial"/>
            <w:bCs/>
            <w:sz w:val="24"/>
            <w:szCs w:val="24"/>
          </w:rPr>
          <w:t>Anti-slavery and human trafficking statement (leeds.gov.uk)</w:t>
        </w:r>
      </w:hyperlink>
      <w:r w:rsidR="00E02915" w:rsidRPr="00E02915">
        <w:rPr>
          <w:rFonts w:ascii="Arial" w:hAnsi="Arial" w:cs="Arial"/>
          <w:bCs/>
          <w:sz w:val="24"/>
          <w:szCs w:val="24"/>
        </w:rPr>
        <w:t>.</w:t>
      </w:r>
    </w:p>
    <w:p w14:paraId="31659223" w14:textId="77777777" w:rsidR="00E02915" w:rsidRPr="00E02915" w:rsidRDefault="00835139" w:rsidP="00E02915">
      <w:pPr>
        <w:pStyle w:val="ListParagraph"/>
        <w:numPr>
          <w:ilvl w:val="0"/>
          <w:numId w:val="43"/>
        </w:numPr>
        <w:rPr>
          <w:rStyle w:val="Hyperlink"/>
          <w:rFonts w:ascii="Arial" w:hAnsi="Arial" w:cs="Arial"/>
          <w:bCs/>
          <w:sz w:val="24"/>
          <w:szCs w:val="24"/>
        </w:rPr>
      </w:pPr>
      <w:hyperlink r:id="rId26" w:history="1">
        <w:r w:rsidR="00E02915" w:rsidRPr="00E02915">
          <w:rPr>
            <w:rStyle w:val="Hyperlink"/>
            <w:rFonts w:ascii="Arial" w:hAnsi="Arial" w:cs="Arial"/>
            <w:sz w:val="24"/>
            <w:szCs w:val="24"/>
          </w:rPr>
          <w:t>Leeds Modern Slavery Pocket Book for Professionals</w:t>
        </w:r>
      </w:hyperlink>
    </w:p>
    <w:p w14:paraId="20A40BB4" w14:textId="77777777" w:rsidR="00E02915" w:rsidRPr="00E02915" w:rsidRDefault="00E02915" w:rsidP="00E02915">
      <w:pPr>
        <w:pStyle w:val="ListParagraph"/>
        <w:numPr>
          <w:ilvl w:val="0"/>
          <w:numId w:val="43"/>
        </w:numPr>
        <w:rPr>
          <w:rStyle w:val="Hyperlink"/>
          <w:rFonts w:ascii="Arial" w:hAnsi="Arial" w:cs="Arial"/>
          <w:bCs/>
          <w:sz w:val="24"/>
          <w:szCs w:val="24"/>
        </w:rPr>
      </w:pPr>
      <w:r w:rsidRPr="00E02915">
        <w:rPr>
          <w:rStyle w:val="Hyperlink"/>
          <w:rFonts w:ascii="Arial" w:hAnsi="Arial" w:cs="Arial"/>
          <w:sz w:val="24"/>
          <w:szCs w:val="24"/>
        </w:rPr>
        <w:t>Leeds City Council are currently reviewing their modern slavery strategy and once it has been published, it will be shared with partners.</w:t>
      </w:r>
    </w:p>
    <w:p w14:paraId="50445BB7" w14:textId="77777777" w:rsidR="00E02915" w:rsidRPr="00E02915" w:rsidRDefault="00E02915" w:rsidP="00E02915">
      <w:pPr>
        <w:rPr>
          <w:rFonts w:ascii="Arial" w:hAnsi="Arial" w:cs="Arial"/>
          <w:b/>
          <w:bCs/>
          <w:sz w:val="24"/>
          <w:szCs w:val="24"/>
        </w:rPr>
      </w:pPr>
      <w:r w:rsidRPr="00E02915">
        <w:rPr>
          <w:rFonts w:ascii="Arial" w:hAnsi="Arial" w:cs="Arial"/>
          <w:b/>
          <w:bCs/>
          <w:sz w:val="24"/>
          <w:szCs w:val="24"/>
        </w:rPr>
        <w:t>International Charities:</w:t>
      </w:r>
    </w:p>
    <w:p w14:paraId="697F4A87" w14:textId="77777777" w:rsidR="00E02915" w:rsidRPr="00E02915" w:rsidRDefault="00835139" w:rsidP="00E02915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hyperlink r:id="rId27" w:history="1">
        <w:r w:rsidR="00E02915" w:rsidRPr="00E02915">
          <w:rPr>
            <w:rStyle w:val="Hyperlink"/>
            <w:rFonts w:ascii="Arial" w:hAnsi="Arial" w:cs="Arial"/>
            <w:bCs/>
            <w:sz w:val="24"/>
            <w:szCs w:val="28"/>
          </w:rPr>
          <w:t>Walk Free</w:t>
        </w:r>
      </w:hyperlink>
      <w:r w:rsidR="00E02915" w:rsidRPr="00E02915">
        <w:rPr>
          <w:rFonts w:ascii="Arial" w:hAnsi="Arial" w:cs="Arial"/>
          <w:bCs/>
          <w:sz w:val="24"/>
          <w:szCs w:val="28"/>
        </w:rPr>
        <w:t xml:space="preserve"> is an international human rights group that focus on the eradication of modern slavery.</w:t>
      </w:r>
      <w:r w:rsidR="00E02915" w:rsidRPr="00E02915">
        <w:rPr>
          <w:rFonts w:ascii="Arial" w:hAnsi="Arial" w:cs="Arial"/>
          <w:sz w:val="24"/>
          <w:szCs w:val="24"/>
        </w:rPr>
        <w:t xml:space="preserve"> </w:t>
      </w:r>
    </w:p>
    <w:p w14:paraId="535B0F15" w14:textId="77777777" w:rsidR="00E02915" w:rsidRPr="00E02915" w:rsidRDefault="00E02915" w:rsidP="00E02915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E02915">
        <w:rPr>
          <w:rFonts w:ascii="Arial" w:hAnsi="Arial" w:cs="Arial"/>
          <w:sz w:val="24"/>
          <w:szCs w:val="24"/>
        </w:rPr>
        <w:t xml:space="preserve">Gary Craig, a professor of social science, has published 2 books called </w:t>
      </w:r>
      <w:hyperlink r:id="rId28" w:history="1">
        <w:r w:rsidRPr="00E02915">
          <w:rPr>
            <w:rStyle w:val="Hyperlink"/>
            <w:rFonts w:ascii="Arial" w:hAnsi="Arial" w:cs="Arial"/>
            <w:bCs/>
            <w:sz w:val="24"/>
            <w:szCs w:val="28"/>
          </w:rPr>
          <w:t>The Modern Slavery Agenda</w:t>
        </w:r>
      </w:hyperlink>
      <w:r w:rsidRPr="00E02915">
        <w:rPr>
          <w:rFonts w:ascii="Arial" w:hAnsi="Arial" w:cs="Arial"/>
          <w:bCs/>
          <w:sz w:val="24"/>
          <w:szCs w:val="28"/>
        </w:rPr>
        <w:t xml:space="preserve"> and </w:t>
      </w:r>
      <w:hyperlink r:id="rId29" w:history="1">
        <w:r w:rsidRPr="00E02915">
          <w:rPr>
            <w:rStyle w:val="Hyperlink"/>
            <w:rFonts w:ascii="Arial" w:hAnsi="Arial" w:cs="Arial"/>
            <w:bCs/>
            <w:sz w:val="24"/>
            <w:szCs w:val="28"/>
          </w:rPr>
          <w:t>Child Slavery Now</w:t>
        </w:r>
      </w:hyperlink>
      <w:r w:rsidRPr="00E02915">
        <w:rPr>
          <w:rFonts w:ascii="Arial" w:hAnsi="Arial" w:cs="Arial"/>
          <w:bCs/>
          <w:sz w:val="24"/>
          <w:szCs w:val="28"/>
        </w:rPr>
        <w:t xml:space="preserve"> which share case studies of modern day slavery.</w:t>
      </w:r>
    </w:p>
    <w:p w14:paraId="675E8400" w14:textId="77777777" w:rsidR="00E02915" w:rsidRPr="00E02915" w:rsidRDefault="00E02915" w:rsidP="00E02915">
      <w:pPr>
        <w:rPr>
          <w:rFonts w:ascii="Arial" w:hAnsi="Arial" w:cs="Arial"/>
          <w:b/>
          <w:bCs/>
          <w:sz w:val="24"/>
          <w:szCs w:val="24"/>
        </w:rPr>
      </w:pPr>
      <w:r w:rsidRPr="00E02915">
        <w:rPr>
          <w:rFonts w:ascii="Arial" w:hAnsi="Arial" w:cs="Arial"/>
          <w:b/>
          <w:bCs/>
          <w:sz w:val="24"/>
          <w:szCs w:val="24"/>
        </w:rPr>
        <w:t>Police:</w:t>
      </w:r>
    </w:p>
    <w:p w14:paraId="2FFAD901" w14:textId="48254EDD" w:rsidR="00E02915" w:rsidRPr="00465EFA" w:rsidRDefault="00E02915" w:rsidP="00465EFA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8"/>
        </w:rPr>
      </w:pPr>
      <w:r w:rsidRPr="00E02915">
        <w:rPr>
          <w:rFonts w:ascii="Arial" w:hAnsi="Arial" w:cs="Arial"/>
          <w:sz w:val="24"/>
          <w:szCs w:val="28"/>
        </w:rPr>
        <w:t xml:space="preserve">Third sector organisations can sign up to the Police </w:t>
      </w:r>
      <w:hyperlink r:id="rId30" w:history="1">
        <w:r w:rsidRPr="00E02915">
          <w:rPr>
            <w:rStyle w:val="Hyperlink"/>
            <w:rFonts w:ascii="Arial" w:hAnsi="Arial" w:cs="Arial"/>
            <w:sz w:val="24"/>
            <w:szCs w:val="28"/>
          </w:rPr>
          <w:t>Partnership Intelligence Portal</w:t>
        </w:r>
      </w:hyperlink>
      <w:r w:rsidRPr="00E02915">
        <w:rPr>
          <w:rFonts w:ascii="Arial" w:hAnsi="Arial" w:cs="Arial"/>
          <w:sz w:val="24"/>
          <w:szCs w:val="28"/>
        </w:rPr>
        <w:t xml:space="preserve"> to share intelligence. </w:t>
      </w:r>
      <w:r w:rsidR="00465EFA" w:rsidRPr="00465EFA">
        <w:rPr>
          <w:rFonts w:ascii="Arial" w:hAnsi="Arial" w:cs="Arial"/>
          <w:sz w:val="24"/>
          <w:szCs w:val="28"/>
        </w:rPr>
        <w:t>At the</w:t>
      </w:r>
      <w:r w:rsidR="00465EFA">
        <w:rPr>
          <w:rFonts w:ascii="Arial" w:hAnsi="Arial" w:cs="Arial"/>
          <w:sz w:val="24"/>
          <w:szCs w:val="28"/>
        </w:rPr>
        <w:t xml:space="preserve"> </w:t>
      </w:r>
      <w:r w:rsidR="00465EFA" w:rsidRPr="00465EFA">
        <w:rPr>
          <w:rFonts w:ascii="Arial" w:hAnsi="Arial" w:cs="Arial"/>
          <w:sz w:val="24"/>
          <w:szCs w:val="28"/>
        </w:rPr>
        <w:t xml:space="preserve">LMP Strategy group meeting, on the </w:t>
      </w:r>
      <w:proofErr w:type="gramStart"/>
      <w:r w:rsidR="00465EFA" w:rsidRPr="00465EFA">
        <w:rPr>
          <w:rFonts w:ascii="Arial" w:hAnsi="Arial" w:cs="Arial"/>
          <w:sz w:val="24"/>
          <w:szCs w:val="28"/>
        </w:rPr>
        <w:t>19th</w:t>
      </w:r>
      <w:proofErr w:type="gramEnd"/>
      <w:r w:rsidR="00465EFA" w:rsidRPr="00465EFA">
        <w:rPr>
          <w:rFonts w:ascii="Arial" w:hAnsi="Arial" w:cs="Arial"/>
          <w:sz w:val="24"/>
          <w:szCs w:val="28"/>
        </w:rPr>
        <w:t xml:space="preserve"> January 2023, Modern Day Slavery was the theme discussed.</w:t>
      </w:r>
      <w:r w:rsidR="00465EFA">
        <w:rPr>
          <w:rFonts w:ascii="Arial" w:hAnsi="Arial" w:cs="Arial"/>
          <w:sz w:val="24"/>
          <w:szCs w:val="28"/>
        </w:rPr>
        <w:t xml:space="preserve"> </w:t>
      </w:r>
      <w:r w:rsidR="00465EFA" w:rsidRPr="00465EFA">
        <w:rPr>
          <w:rFonts w:ascii="Arial" w:hAnsi="Arial" w:cs="Arial"/>
          <w:sz w:val="24"/>
          <w:szCs w:val="28"/>
        </w:rPr>
        <w:t xml:space="preserve">One of the actions was for organisations to consider signing up to the Police Partnership Intelligence Portal to share intelligence. A </w:t>
      </w:r>
      <w:proofErr w:type="gramStart"/>
      <w:r w:rsidR="00465EFA" w:rsidRPr="00465EFA">
        <w:rPr>
          <w:rFonts w:ascii="Arial" w:hAnsi="Arial" w:cs="Arial"/>
          <w:sz w:val="24"/>
          <w:szCs w:val="28"/>
        </w:rPr>
        <w:t>step by step</w:t>
      </w:r>
      <w:proofErr w:type="gramEnd"/>
      <w:r w:rsidR="00465EFA" w:rsidRPr="00465EFA">
        <w:rPr>
          <w:rFonts w:ascii="Arial" w:hAnsi="Arial" w:cs="Arial"/>
          <w:sz w:val="24"/>
          <w:szCs w:val="28"/>
        </w:rPr>
        <w:t xml:space="preserve"> guide </w:t>
      </w:r>
      <w:r w:rsidR="00465EFA">
        <w:rPr>
          <w:rFonts w:ascii="Arial" w:hAnsi="Arial" w:cs="Arial"/>
          <w:sz w:val="24"/>
          <w:szCs w:val="28"/>
        </w:rPr>
        <w:t xml:space="preserve">can be found </w:t>
      </w:r>
      <w:hyperlink r:id="rId31" w:history="1">
        <w:r w:rsidR="00465EFA" w:rsidRPr="00465EFA">
          <w:rPr>
            <w:rStyle w:val="Hyperlink"/>
            <w:rFonts w:ascii="Arial" w:hAnsi="Arial" w:cs="Arial"/>
            <w:sz w:val="24"/>
            <w:szCs w:val="28"/>
          </w:rPr>
          <w:t>here</w:t>
        </w:r>
      </w:hyperlink>
    </w:p>
    <w:p w14:paraId="4BB5FDC6" w14:textId="068BCAA5" w:rsidR="00DB0A5E" w:rsidRPr="00C36BED" w:rsidRDefault="00C36BED" w:rsidP="00D44748">
      <w:pPr>
        <w:pStyle w:val="BodyText"/>
        <w:spacing w:line="276" w:lineRule="auto"/>
        <w:ind w:right="-94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The next meeting theme is </w:t>
      </w:r>
      <w:r w:rsidR="006E6398" w:rsidRPr="00C36BED">
        <w:rPr>
          <w:rFonts w:cs="Arial"/>
          <w:b w:val="0"/>
          <w:bCs/>
          <w:szCs w:val="24"/>
        </w:rPr>
        <w:t>Modern Day Slavery</w:t>
      </w:r>
      <w:r>
        <w:rPr>
          <w:rFonts w:cs="Arial"/>
          <w:b w:val="0"/>
          <w:bCs/>
          <w:szCs w:val="24"/>
        </w:rPr>
        <w:t>,</w:t>
      </w:r>
      <w:r w:rsidR="006E6398" w:rsidRPr="00C36BED">
        <w:rPr>
          <w:rFonts w:cs="Arial"/>
          <w:b w:val="0"/>
          <w:bCs/>
          <w:szCs w:val="24"/>
        </w:rPr>
        <w:t xml:space="preserve"> as a follow up from this meeting.</w:t>
      </w:r>
    </w:p>
    <w:p w14:paraId="58956597" w14:textId="77777777" w:rsidR="003B284D" w:rsidRPr="00C36BED" w:rsidRDefault="003B284D" w:rsidP="006E6398">
      <w:pPr>
        <w:pStyle w:val="BodyText"/>
        <w:spacing w:line="276" w:lineRule="auto"/>
        <w:ind w:right="-94"/>
        <w:rPr>
          <w:rFonts w:cs="Arial"/>
          <w:b w:val="0"/>
          <w:bCs/>
          <w:szCs w:val="24"/>
        </w:rPr>
      </w:pPr>
    </w:p>
    <w:p w14:paraId="1E8CF5EA" w14:textId="4FD762EE" w:rsidR="0003636A" w:rsidRPr="00C36BED" w:rsidRDefault="0003636A" w:rsidP="0003636A">
      <w:pPr>
        <w:pStyle w:val="BodyText"/>
        <w:spacing w:line="276" w:lineRule="auto"/>
        <w:ind w:right="-94"/>
        <w:rPr>
          <w:rFonts w:cs="Arial"/>
          <w:sz w:val="32"/>
          <w:szCs w:val="32"/>
        </w:rPr>
      </w:pPr>
      <w:r w:rsidRPr="00C36BED">
        <w:rPr>
          <w:rFonts w:cs="Arial"/>
          <w:sz w:val="32"/>
          <w:szCs w:val="32"/>
        </w:rPr>
        <w:t>Future meeting dates</w:t>
      </w:r>
      <w:r w:rsidR="006C5673" w:rsidRPr="00C36BED">
        <w:rPr>
          <w:rFonts w:cs="Arial"/>
          <w:sz w:val="32"/>
          <w:szCs w:val="32"/>
        </w:rPr>
        <w:t xml:space="preserve"> for</w:t>
      </w:r>
      <w:r w:rsidRPr="00C36BED">
        <w:rPr>
          <w:rFonts w:cs="Arial"/>
          <w:sz w:val="32"/>
          <w:szCs w:val="32"/>
        </w:rPr>
        <w:t xml:space="preserve"> 202</w:t>
      </w:r>
      <w:r w:rsidR="7C825D2D" w:rsidRPr="00C36BED">
        <w:rPr>
          <w:rFonts w:cs="Arial"/>
          <w:sz w:val="32"/>
          <w:szCs w:val="32"/>
        </w:rPr>
        <w:t>3</w:t>
      </w:r>
      <w:r w:rsidR="006C5673" w:rsidRPr="00C36BED">
        <w:rPr>
          <w:rFonts w:cs="Arial"/>
          <w:sz w:val="32"/>
          <w:szCs w:val="32"/>
        </w:rPr>
        <w:t>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38"/>
        <w:gridCol w:w="5528"/>
        <w:gridCol w:w="1843"/>
      </w:tblGrid>
      <w:tr w:rsidR="00E41A77" w:rsidRPr="00C36BED" w14:paraId="1EB20FC6" w14:textId="77777777" w:rsidTr="00E41A77">
        <w:tc>
          <w:tcPr>
            <w:tcW w:w="1838" w:type="dxa"/>
          </w:tcPr>
          <w:p w14:paraId="03E27DD3" w14:textId="77777777" w:rsidR="00E41A77" w:rsidRPr="009D6838" w:rsidRDefault="00E41A77" w:rsidP="00942407">
            <w:pPr>
              <w:jc w:val="center"/>
              <w:rPr>
                <w:rFonts w:ascii="Arial" w:hAnsi="Arial" w:cs="Arial"/>
                <w:b/>
              </w:rPr>
            </w:pPr>
            <w:r w:rsidRPr="009D6838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5528" w:type="dxa"/>
          </w:tcPr>
          <w:p w14:paraId="2301C40C" w14:textId="77777777" w:rsidR="00E41A77" w:rsidRPr="009D6838" w:rsidRDefault="00E41A77" w:rsidP="00942407">
            <w:pPr>
              <w:pStyle w:val="ListParagraph"/>
              <w:ind w:left="360"/>
              <w:jc w:val="center"/>
              <w:rPr>
                <w:rFonts w:ascii="Arial" w:hAnsi="Arial" w:cs="Arial"/>
                <w:b/>
              </w:rPr>
            </w:pPr>
            <w:r w:rsidRPr="009D683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843" w:type="dxa"/>
          </w:tcPr>
          <w:p w14:paraId="15CAC346" w14:textId="77777777" w:rsidR="00E41A77" w:rsidRPr="009D6838" w:rsidRDefault="00E41A77" w:rsidP="00942407">
            <w:pPr>
              <w:jc w:val="center"/>
              <w:rPr>
                <w:rFonts w:ascii="Arial" w:hAnsi="Arial" w:cs="Arial"/>
                <w:b/>
              </w:rPr>
            </w:pPr>
            <w:r w:rsidRPr="009D6838">
              <w:rPr>
                <w:rFonts w:ascii="Arial" w:hAnsi="Arial" w:cs="Arial"/>
                <w:b/>
              </w:rPr>
              <w:t>Venue</w:t>
            </w:r>
          </w:p>
        </w:tc>
      </w:tr>
      <w:tr w:rsidR="00E41A77" w:rsidRPr="00C36BED" w14:paraId="34695884" w14:textId="77777777" w:rsidTr="00E02915">
        <w:trPr>
          <w:trHeight w:val="1026"/>
        </w:trPr>
        <w:tc>
          <w:tcPr>
            <w:tcW w:w="1838" w:type="dxa"/>
          </w:tcPr>
          <w:p w14:paraId="3013F360" w14:textId="13A6EFEC" w:rsidR="00E41A77" w:rsidRPr="009D6838" w:rsidRDefault="00E41A77" w:rsidP="00942407">
            <w:pPr>
              <w:rPr>
                <w:rFonts w:ascii="Arial" w:hAnsi="Arial" w:cs="Arial"/>
                <w:b/>
              </w:rPr>
            </w:pPr>
            <w:r w:rsidRPr="009D6838">
              <w:rPr>
                <w:rFonts w:ascii="Arial" w:hAnsi="Arial" w:cs="Arial"/>
                <w:b/>
              </w:rPr>
              <w:t>LMP Strategy Group</w:t>
            </w:r>
          </w:p>
        </w:tc>
        <w:tc>
          <w:tcPr>
            <w:tcW w:w="5528" w:type="dxa"/>
          </w:tcPr>
          <w:p w14:paraId="086C788E" w14:textId="77777777" w:rsidR="00E41A77" w:rsidRPr="009D6838" w:rsidRDefault="00E41A77" w:rsidP="00E41A77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52" w:lineRule="auto"/>
              <w:rPr>
                <w:rFonts w:ascii="Arial" w:hAnsi="Arial" w:cs="Arial"/>
              </w:rPr>
            </w:pPr>
            <w:bookmarkStart w:id="4" w:name="_Hlk126246075"/>
            <w:r w:rsidRPr="009D6838">
              <w:rPr>
                <w:rFonts w:ascii="Arial" w:hAnsi="Arial" w:cs="Arial"/>
              </w:rPr>
              <w:t>Thursday 20th April 2023 (10am-12pm)</w:t>
            </w:r>
          </w:p>
          <w:bookmarkEnd w:id="4"/>
          <w:p w14:paraId="4459886C" w14:textId="77777777" w:rsidR="00E41A77" w:rsidRPr="009D6838" w:rsidRDefault="00E41A77" w:rsidP="00E41A77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52" w:lineRule="auto"/>
              <w:rPr>
                <w:rFonts w:ascii="Arial" w:hAnsi="Arial" w:cs="Arial"/>
              </w:rPr>
            </w:pPr>
            <w:r w:rsidRPr="009D6838">
              <w:rPr>
                <w:rFonts w:ascii="Arial" w:hAnsi="Arial" w:cs="Arial"/>
              </w:rPr>
              <w:t>Thursday 13th July 2023 (10am-12pm)</w:t>
            </w:r>
          </w:p>
          <w:p w14:paraId="39D370D9" w14:textId="77777777" w:rsidR="00E41A77" w:rsidRPr="009D6838" w:rsidRDefault="00E41A77" w:rsidP="00E41A77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52" w:lineRule="auto"/>
              <w:rPr>
                <w:rFonts w:ascii="Arial" w:hAnsi="Arial" w:cs="Arial"/>
              </w:rPr>
            </w:pPr>
            <w:r w:rsidRPr="009D6838">
              <w:rPr>
                <w:rFonts w:ascii="Arial" w:hAnsi="Arial" w:cs="Arial"/>
              </w:rPr>
              <w:t>Thursday 12th October 2023 (10am-12pm)</w:t>
            </w:r>
          </w:p>
          <w:p w14:paraId="7F9D17F5" w14:textId="77777777" w:rsidR="00E41A77" w:rsidRPr="009D6838" w:rsidRDefault="00E41A77" w:rsidP="00E41A77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52" w:lineRule="auto"/>
              <w:rPr>
                <w:rFonts w:ascii="Arial" w:hAnsi="Arial" w:cs="Arial"/>
              </w:rPr>
            </w:pPr>
            <w:r w:rsidRPr="009D6838">
              <w:rPr>
                <w:rFonts w:ascii="Arial" w:hAnsi="Arial" w:cs="Arial"/>
              </w:rPr>
              <w:t>Thursday 11th January 2024 (10am-12pm)</w:t>
            </w:r>
          </w:p>
        </w:tc>
        <w:tc>
          <w:tcPr>
            <w:tcW w:w="1843" w:type="dxa"/>
          </w:tcPr>
          <w:p w14:paraId="48AD1E1F" w14:textId="77777777" w:rsidR="00E41A77" w:rsidRPr="009D6838" w:rsidRDefault="00E41A77" w:rsidP="00942407">
            <w:pPr>
              <w:jc w:val="center"/>
              <w:rPr>
                <w:rFonts w:ascii="Arial" w:hAnsi="Arial" w:cs="Arial"/>
              </w:rPr>
            </w:pPr>
            <w:r w:rsidRPr="009D6838">
              <w:rPr>
                <w:rFonts w:ascii="Arial" w:hAnsi="Arial" w:cs="Arial"/>
              </w:rPr>
              <w:t>tbc</w:t>
            </w:r>
          </w:p>
        </w:tc>
      </w:tr>
      <w:tr w:rsidR="00E41A77" w:rsidRPr="00C36BED" w14:paraId="217F0376" w14:textId="77777777" w:rsidTr="00E41A77">
        <w:tc>
          <w:tcPr>
            <w:tcW w:w="1838" w:type="dxa"/>
          </w:tcPr>
          <w:p w14:paraId="48757DD8" w14:textId="77777777" w:rsidR="00E41A77" w:rsidRPr="009D6838" w:rsidRDefault="00E41A77" w:rsidP="00942407">
            <w:pPr>
              <w:rPr>
                <w:rFonts w:ascii="Arial" w:hAnsi="Arial" w:cs="Arial"/>
                <w:b/>
              </w:rPr>
            </w:pPr>
            <w:r w:rsidRPr="009D6838">
              <w:rPr>
                <w:rFonts w:ascii="Arial" w:hAnsi="Arial" w:cs="Arial"/>
                <w:b/>
              </w:rPr>
              <w:lastRenderedPageBreak/>
              <w:t>LMP Operational Group</w:t>
            </w:r>
          </w:p>
        </w:tc>
        <w:tc>
          <w:tcPr>
            <w:tcW w:w="5528" w:type="dxa"/>
          </w:tcPr>
          <w:p w14:paraId="5E69A2A8" w14:textId="77777777" w:rsidR="00E41A77" w:rsidRPr="009D6838" w:rsidRDefault="00E41A77" w:rsidP="00E41A77">
            <w:pPr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before="100" w:beforeAutospacing="1" w:after="100" w:afterAutospacing="1" w:line="252" w:lineRule="auto"/>
              <w:ind w:left="720"/>
              <w:rPr>
                <w:rFonts w:ascii="Arial" w:hAnsi="Arial" w:cs="Arial"/>
              </w:rPr>
            </w:pPr>
            <w:r w:rsidRPr="009D6838">
              <w:rPr>
                <w:rFonts w:ascii="Arial" w:hAnsi="Arial" w:cs="Arial"/>
              </w:rPr>
              <w:t>Monday 6th March 2023 (10am-12pm)</w:t>
            </w:r>
          </w:p>
          <w:p w14:paraId="1591E30C" w14:textId="77777777" w:rsidR="00E41A77" w:rsidRPr="009D6838" w:rsidRDefault="00E41A77" w:rsidP="00E41A77">
            <w:pPr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before="100" w:beforeAutospacing="1" w:after="100" w:afterAutospacing="1" w:line="252" w:lineRule="auto"/>
              <w:ind w:left="720"/>
              <w:rPr>
                <w:rFonts w:ascii="Arial" w:hAnsi="Arial" w:cs="Arial"/>
              </w:rPr>
            </w:pPr>
            <w:r w:rsidRPr="009D6838">
              <w:rPr>
                <w:rFonts w:ascii="Arial" w:hAnsi="Arial" w:cs="Arial"/>
              </w:rPr>
              <w:t>Monday 5th June 2023 (10am-12pm)</w:t>
            </w:r>
          </w:p>
          <w:p w14:paraId="18BFF8F0" w14:textId="77777777" w:rsidR="00E41A77" w:rsidRPr="009D6838" w:rsidRDefault="00E41A77" w:rsidP="00E41A77">
            <w:pPr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before="100" w:beforeAutospacing="1" w:after="100" w:afterAutospacing="1" w:line="252" w:lineRule="auto"/>
              <w:ind w:left="720"/>
              <w:rPr>
                <w:rFonts w:ascii="Arial" w:hAnsi="Arial" w:cs="Arial"/>
              </w:rPr>
            </w:pPr>
            <w:r w:rsidRPr="009D6838">
              <w:rPr>
                <w:rFonts w:ascii="Arial" w:hAnsi="Arial" w:cs="Arial"/>
              </w:rPr>
              <w:t>Monday 4th September 2023 (10am-12pm)</w:t>
            </w:r>
          </w:p>
          <w:p w14:paraId="17BDBDCC" w14:textId="77777777" w:rsidR="00E41A77" w:rsidRPr="009D6838" w:rsidRDefault="00E41A77" w:rsidP="00E41A77">
            <w:pPr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before="100" w:beforeAutospacing="1" w:after="100" w:afterAutospacing="1" w:line="252" w:lineRule="auto"/>
              <w:ind w:left="720"/>
              <w:rPr>
                <w:rFonts w:ascii="Arial" w:hAnsi="Arial" w:cs="Arial"/>
              </w:rPr>
            </w:pPr>
            <w:r w:rsidRPr="009D6838">
              <w:rPr>
                <w:rFonts w:ascii="Arial" w:hAnsi="Arial" w:cs="Arial"/>
              </w:rPr>
              <w:t>Monday 11th December 2023 (10am-12pm)</w:t>
            </w:r>
          </w:p>
        </w:tc>
        <w:tc>
          <w:tcPr>
            <w:tcW w:w="1843" w:type="dxa"/>
          </w:tcPr>
          <w:p w14:paraId="6526EDD5" w14:textId="064EEEDB" w:rsidR="00E41A77" w:rsidRPr="009D6838" w:rsidRDefault="00E41A77" w:rsidP="00942407">
            <w:pPr>
              <w:jc w:val="center"/>
              <w:rPr>
                <w:rFonts w:ascii="Arial" w:hAnsi="Arial" w:cs="Arial"/>
              </w:rPr>
            </w:pPr>
            <w:r w:rsidRPr="009D6838">
              <w:rPr>
                <w:rFonts w:ascii="Arial" w:hAnsi="Arial" w:cs="Arial"/>
              </w:rPr>
              <w:t>Leeds Refugee Forum One Community Centre, LS9 7SG</w:t>
            </w:r>
          </w:p>
        </w:tc>
      </w:tr>
      <w:tr w:rsidR="00E41A77" w:rsidRPr="00C36BED" w14:paraId="6025E72A" w14:textId="77777777" w:rsidTr="00E41A77">
        <w:trPr>
          <w:trHeight w:val="1517"/>
        </w:trPr>
        <w:tc>
          <w:tcPr>
            <w:tcW w:w="1838" w:type="dxa"/>
          </w:tcPr>
          <w:p w14:paraId="20B47BBE" w14:textId="77777777" w:rsidR="00E41A77" w:rsidRPr="009D6838" w:rsidRDefault="00E41A77" w:rsidP="00942407">
            <w:pPr>
              <w:rPr>
                <w:rFonts w:ascii="Arial" w:hAnsi="Arial" w:cs="Arial"/>
              </w:rPr>
            </w:pPr>
            <w:r w:rsidRPr="009D6838">
              <w:rPr>
                <w:rFonts w:ascii="Arial" w:hAnsi="Arial" w:cs="Arial"/>
                <w:b/>
              </w:rPr>
              <w:t>Leeds Strategic Migration Board</w:t>
            </w:r>
            <w:r w:rsidRPr="009D6838">
              <w:rPr>
                <w:rFonts w:ascii="Arial" w:hAnsi="Arial" w:cs="Arial"/>
              </w:rPr>
              <w:t xml:space="preserve"> </w:t>
            </w:r>
            <w:r w:rsidRPr="009D6838">
              <w:rPr>
                <w:rFonts w:ascii="Arial" w:hAnsi="Arial" w:cs="Arial"/>
                <w:b/>
                <w:bCs/>
              </w:rPr>
              <w:t>(LSMB)</w:t>
            </w:r>
            <w:r w:rsidRPr="009D68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8" w:type="dxa"/>
          </w:tcPr>
          <w:p w14:paraId="46FBF281" w14:textId="77777777" w:rsidR="00E41A77" w:rsidRPr="009D6838" w:rsidRDefault="00E41A77" w:rsidP="00E41A77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 w:line="252" w:lineRule="auto"/>
              <w:rPr>
                <w:rFonts w:ascii="Arial" w:hAnsi="Arial" w:cs="Arial"/>
              </w:rPr>
            </w:pPr>
            <w:r w:rsidRPr="009D6838">
              <w:rPr>
                <w:rFonts w:ascii="Arial" w:hAnsi="Arial" w:cs="Arial"/>
              </w:rPr>
              <w:t>Tuesday 31st January 2023 2pm-4pm</w:t>
            </w:r>
          </w:p>
          <w:p w14:paraId="4A930778" w14:textId="77777777" w:rsidR="00E41A77" w:rsidRPr="009D6838" w:rsidRDefault="00E41A77" w:rsidP="00E41A77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 w:line="252" w:lineRule="auto"/>
              <w:rPr>
                <w:rFonts w:ascii="Arial" w:hAnsi="Arial" w:cs="Arial"/>
              </w:rPr>
            </w:pPr>
            <w:r w:rsidRPr="009D6838">
              <w:rPr>
                <w:rFonts w:ascii="Arial" w:hAnsi="Arial" w:cs="Arial"/>
              </w:rPr>
              <w:t>Tuesday 18th April 2023 2-4pm</w:t>
            </w:r>
          </w:p>
          <w:p w14:paraId="059260D0" w14:textId="77777777" w:rsidR="00E41A77" w:rsidRPr="009D6838" w:rsidRDefault="00E41A77" w:rsidP="00E41A77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 w:line="252" w:lineRule="auto"/>
              <w:rPr>
                <w:rFonts w:ascii="Arial" w:hAnsi="Arial" w:cs="Arial"/>
              </w:rPr>
            </w:pPr>
            <w:r w:rsidRPr="009D6838">
              <w:rPr>
                <w:rFonts w:ascii="Arial" w:hAnsi="Arial" w:cs="Arial"/>
              </w:rPr>
              <w:t>Tuesday 18th July 2023 2-4pm</w:t>
            </w:r>
          </w:p>
          <w:p w14:paraId="5B98B359" w14:textId="77777777" w:rsidR="00E41A77" w:rsidRPr="009D6838" w:rsidRDefault="00E41A77" w:rsidP="00E41A77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 w:line="252" w:lineRule="auto"/>
              <w:rPr>
                <w:rFonts w:ascii="Arial" w:hAnsi="Arial" w:cs="Arial"/>
              </w:rPr>
            </w:pPr>
            <w:r w:rsidRPr="009D6838">
              <w:rPr>
                <w:rFonts w:ascii="Arial" w:hAnsi="Arial" w:cs="Arial"/>
              </w:rPr>
              <w:t>Tuesday 10th October 2023 2pm-4pm</w:t>
            </w:r>
          </w:p>
        </w:tc>
        <w:tc>
          <w:tcPr>
            <w:tcW w:w="1843" w:type="dxa"/>
          </w:tcPr>
          <w:p w14:paraId="0C25487C" w14:textId="77777777" w:rsidR="00E41A77" w:rsidRPr="009D6838" w:rsidRDefault="00E41A77" w:rsidP="00942407">
            <w:pPr>
              <w:pStyle w:val="BodyText"/>
              <w:spacing w:line="276" w:lineRule="auto"/>
              <w:ind w:right="-9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9D6838">
              <w:rPr>
                <w:rFonts w:cs="Arial"/>
                <w:b w:val="0"/>
                <w:sz w:val="22"/>
                <w:szCs w:val="22"/>
              </w:rPr>
              <w:t>Microsoft Teams</w:t>
            </w:r>
          </w:p>
          <w:p w14:paraId="0D5A66C9" w14:textId="77777777" w:rsidR="00E41A77" w:rsidRPr="009D6838" w:rsidRDefault="00E41A77" w:rsidP="00942407">
            <w:pPr>
              <w:pStyle w:val="BodyText"/>
              <w:spacing w:line="276" w:lineRule="auto"/>
              <w:ind w:right="-94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</w:tr>
      <w:bookmarkEnd w:id="0"/>
    </w:tbl>
    <w:p w14:paraId="56BFCD87" w14:textId="1C744C42" w:rsidR="002614F5" w:rsidRPr="00C36BED" w:rsidRDefault="002614F5" w:rsidP="0003636A">
      <w:pPr>
        <w:pStyle w:val="BodyText"/>
        <w:spacing w:line="276" w:lineRule="auto"/>
        <w:ind w:right="-94"/>
        <w:rPr>
          <w:rFonts w:cs="Arial"/>
          <w:szCs w:val="24"/>
        </w:rPr>
      </w:pPr>
    </w:p>
    <w:sectPr w:rsidR="002614F5" w:rsidRPr="00C36BED" w:rsidSect="00F06E15">
      <w:headerReference w:type="default" r:id="rId32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24624" w14:textId="77777777" w:rsidR="0082427D" w:rsidRDefault="0082427D" w:rsidP="001738BF">
      <w:pPr>
        <w:spacing w:after="0" w:line="240" w:lineRule="auto"/>
      </w:pPr>
      <w:r>
        <w:separator/>
      </w:r>
    </w:p>
  </w:endnote>
  <w:endnote w:type="continuationSeparator" w:id="0">
    <w:p w14:paraId="04BA9CD8" w14:textId="77777777" w:rsidR="0082427D" w:rsidRDefault="0082427D" w:rsidP="0017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02CB1" w14:textId="77777777" w:rsidR="0082427D" w:rsidRDefault="0082427D" w:rsidP="001738BF">
      <w:pPr>
        <w:spacing w:after="0" w:line="240" w:lineRule="auto"/>
      </w:pPr>
      <w:r>
        <w:separator/>
      </w:r>
    </w:p>
  </w:footnote>
  <w:footnote w:type="continuationSeparator" w:id="0">
    <w:p w14:paraId="0DF4AD4A" w14:textId="77777777" w:rsidR="0082427D" w:rsidRDefault="0082427D" w:rsidP="0017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14F1" w14:textId="618A2538" w:rsidR="002614F5" w:rsidRDefault="002614F5">
    <w:pPr>
      <w:pStyle w:val="Header"/>
    </w:pPr>
  </w:p>
  <w:p w14:paraId="1BFDA3DD" w14:textId="77777777" w:rsidR="002614F5" w:rsidRDefault="002614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C4E"/>
    <w:multiLevelType w:val="multilevel"/>
    <w:tmpl w:val="25162EF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CB1795"/>
    <w:multiLevelType w:val="hybridMultilevel"/>
    <w:tmpl w:val="AB1839E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7B694A"/>
    <w:multiLevelType w:val="hybridMultilevel"/>
    <w:tmpl w:val="09987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54A4D"/>
    <w:multiLevelType w:val="hybridMultilevel"/>
    <w:tmpl w:val="3E26A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914B6"/>
    <w:multiLevelType w:val="hybridMultilevel"/>
    <w:tmpl w:val="AE741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C1A25"/>
    <w:multiLevelType w:val="hybridMultilevel"/>
    <w:tmpl w:val="9C306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A4670"/>
    <w:multiLevelType w:val="hybridMultilevel"/>
    <w:tmpl w:val="D1AC3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F13E8"/>
    <w:multiLevelType w:val="hybridMultilevel"/>
    <w:tmpl w:val="C56C7838"/>
    <w:lvl w:ilvl="0" w:tplc="08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06B79DA"/>
    <w:multiLevelType w:val="hybridMultilevel"/>
    <w:tmpl w:val="C6E27E5C"/>
    <w:lvl w:ilvl="0" w:tplc="08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24926CE"/>
    <w:multiLevelType w:val="hybridMultilevel"/>
    <w:tmpl w:val="CD90A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1244C"/>
    <w:multiLevelType w:val="hybridMultilevel"/>
    <w:tmpl w:val="42922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025F7"/>
    <w:multiLevelType w:val="hybridMultilevel"/>
    <w:tmpl w:val="5210C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73742"/>
    <w:multiLevelType w:val="hybridMultilevel"/>
    <w:tmpl w:val="FA0C1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832E3"/>
    <w:multiLevelType w:val="hybridMultilevel"/>
    <w:tmpl w:val="F8DA7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03D18"/>
    <w:multiLevelType w:val="hybridMultilevel"/>
    <w:tmpl w:val="258CF24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5614056"/>
    <w:multiLevelType w:val="hybridMultilevel"/>
    <w:tmpl w:val="E4368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E7F7E"/>
    <w:multiLevelType w:val="hybridMultilevel"/>
    <w:tmpl w:val="A8962FC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7A06A7D"/>
    <w:multiLevelType w:val="hybridMultilevel"/>
    <w:tmpl w:val="0B80A45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27F22C9C"/>
    <w:multiLevelType w:val="hybridMultilevel"/>
    <w:tmpl w:val="9DBCC6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7C0213"/>
    <w:multiLevelType w:val="hybridMultilevel"/>
    <w:tmpl w:val="9D0C8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E5D4E"/>
    <w:multiLevelType w:val="hybridMultilevel"/>
    <w:tmpl w:val="A8C887B4"/>
    <w:lvl w:ilvl="0" w:tplc="08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7421894"/>
    <w:multiLevelType w:val="multilevel"/>
    <w:tmpl w:val="22A0B9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264F2A"/>
    <w:multiLevelType w:val="hybridMultilevel"/>
    <w:tmpl w:val="86609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95A90"/>
    <w:multiLevelType w:val="hybridMultilevel"/>
    <w:tmpl w:val="343EA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53"/>
    <w:multiLevelType w:val="hybridMultilevel"/>
    <w:tmpl w:val="0BE6B1C4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469F75C8"/>
    <w:multiLevelType w:val="hybridMultilevel"/>
    <w:tmpl w:val="D28CC1D4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9CB3381"/>
    <w:multiLevelType w:val="hybridMultilevel"/>
    <w:tmpl w:val="1F0EA65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891F69"/>
    <w:multiLevelType w:val="hybridMultilevel"/>
    <w:tmpl w:val="5998B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74779"/>
    <w:multiLevelType w:val="hybridMultilevel"/>
    <w:tmpl w:val="6100BA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92476A"/>
    <w:multiLevelType w:val="hybridMultilevel"/>
    <w:tmpl w:val="2D8EE674"/>
    <w:lvl w:ilvl="0" w:tplc="08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D14E9A"/>
    <w:multiLevelType w:val="multilevel"/>
    <w:tmpl w:val="4E30EB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544A553C"/>
    <w:multiLevelType w:val="hybridMultilevel"/>
    <w:tmpl w:val="3F7C0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1857CC"/>
    <w:multiLevelType w:val="multilevel"/>
    <w:tmpl w:val="C6CC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89D51CF"/>
    <w:multiLevelType w:val="hybridMultilevel"/>
    <w:tmpl w:val="82AA32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B7F6DE7"/>
    <w:multiLevelType w:val="hybridMultilevel"/>
    <w:tmpl w:val="FF1096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46022D"/>
    <w:multiLevelType w:val="hybridMultilevel"/>
    <w:tmpl w:val="5F9A06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2415B5"/>
    <w:multiLevelType w:val="hybridMultilevel"/>
    <w:tmpl w:val="64F8F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17F50"/>
    <w:multiLevelType w:val="hybridMultilevel"/>
    <w:tmpl w:val="D5E2DD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922967"/>
    <w:multiLevelType w:val="hybridMultilevel"/>
    <w:tmpl w:val="2A263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D836F7"/>
    <w:multiLevelType w:val="hybridMultilevel"/>
    <w:tmpl w:val="E0748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E268B"/>
    <w:multiLevelType w:val="hybridMultilevel"/>
    <w:tmpl w:val="B88E9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01F29"/>
    <w:multiLevelType w:val="hybridMultilevel"/>
    <w:tmpl w:val="C8805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52E86"/>
    <w:multiLevelType w:val="hybridMultilevel"/>
    <w:tmpl w:val="04661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25EE3"/>
    <w:multiLevelType w:val="hybridMultilevel"/>
    <w:tmpl w:val="F462E5B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233570"/>
    <w:multiLevelType w:val="hybridMultilevel"/>
    <w:tmpl w:val="A1502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721095">
    <w:abstractNumId w:val="0"/>
  </w:num>
  <w:num w:numId="2" w16cid:durableId="744373560">
    <w:abstractNumId w:val="19"/>
  </w:num>
  <w:num w:numId="3" w16cid:durableId="1841307703">
    <w:abstractNumId w:val="32"/>
  </w:num>
  <w:num w:numId="4" w16cid:durableId="672537673">
    <w:abstractNumId w:val="18"/>
  </w:num>
  <w:num w:numId="5" w16cid:durableId="177546124">
    <w:abstractNumId w:val="16"/>
  </w:num>
  <w:num w:numId="6" w16cid:durableId="229389484">
    <w:abstractNumId w:val="10"/>
  </w:num>
  <w:num w:numId="7" w16cid:durableId="1714503353">
    <w:abstractNumId w:val="23"/>
  </w:num>
  <w:num w:numId="8" w16cid:durableId="1077284588">
    <w:abstractNumId w:val="20"/>
  </w:num>
  <w:num w:numId="9" w16cid:durableId="1049257336">
    <w:abstractNumId w:val="17"/>
  </w:num>
  <w:num w:numId="10" w16cid:durableId="1151680590">
    <w:abstractNumId w:val="3"/>
  </w:num>
  <w:num w:numId="11" w16cid:durableId="678503656">
    <w:abstractNumId w:val="12"/>
  </w:num>
  <w:num w:numId="12" w16cid:durableId="1607496285">
    <w:abstractNumId w:val="24"/>
  </w:num>
  <w:num w:numId="13" w16cid:durableId="1854107845">
    <w:abstractNumId w:val="7"/>
  </w:num>
  <w:num w:numId="14" w16cid:durableId="1934624028">
    <w:abstractNumId w:val="8"/>
  </w:num>
  <w:num w:numId="15" w16cid:durableId="740714491">
    <w:abstractNumId w:val="13"/>
  </w:num>
  <w:num w:numId="16" w16cid:durableId="1950627871">
    <w:abstractNumId w:val="29"/>
  </w:num>
  <w:num w:numId="17" w16cid:durableId="1137256240">
    <w:abstractNumId w:val="43"/>
  </w:num>
  <w:num w:numId="18" w16cid:durableId="267585548">
    <w:abstractNumId w:val="39"/>
  </w:num>
  <w:num w:numId="19" w16cid:durableId="1846363326">
    <w:abstractNumId w:val="26"/>
  </w:num>
  <w:num w:numId="20" w16cid:durableId="1096681037">
    <w:abstractNumId w:val="36"/>
  </w:num>
  <w:num w:numId="21" w16cid:durableId="1164082424">
    <w:abstractNumId w:val="2"/>
  </w:num>
  <w:num w:numId="22" w16cid:durableId="654647805">
    <w:abstractNumId w:val="42"/>
  </w:num>
  <w:num w:numId="23" w16cid:durableId="1956060636">
    <w:abstractNumId w:val="11"/>
  </w:num>
  <w:num w:numId="24" w16cid:durableId="1795364312">
    <w:abstractNumId w:val="41"/>
  </w:num>
  <w:num w:numId="25" w16cid:durableId="15739773">
    <w:abstractNumId w:val="28"/>
  </w:num>
  <w:num w:numId="26" w16cid:durableId="251011134">
    <w:abstractNumId w:val="44"/>
  </w:num>
  <w:num w:numId="27" w16cid:durableId="250503850">
    <w:abstractNumId w:val="25"/>
  </w:num>
  <w:num w:numId="28" w16cid:durableId="1346395484">
    <w:abstractNumId w:val="5"/>
  </w:num>
  <w:num w:numId="29" w16cid:durableId="1520855681">
    <w:abstractNumId w:val="21"/>
  </w:num>
  <w:num w:numId="30" w16cid:durableId="1538078392">
    <w:abstractNumId w:val="30"/>
  </w:num>
  <w:num w:numId="31" w16cid:durableId="1720471525">
    <w:abstractNumId w:val="31"/>
  </w:num>
  <w:num w:numId="32" w16cid:durableId="1353268204">
    <w:abstractNumId w:val="38"/>
  </w:num>
  <w:num w:numId="33" w16cid:durableId="2022780000">
    <w:abstractNumId w:val="40"/>
  </w:num>
  <w:num w:numId="34" w16cid:durableId="1767191997">
    <w:abstractNumId w:val="35"/>
  </w:num>
  <w:num w:numId="35" w16cid:durableId="1064181955">
    <w:abstractNumId w:val="33"/>
  </w:num>
  <w:num w:numId="36" w16cid:durableId="228611507">
    <w:abstractNumId w:val="37"/>
  </w:num>
  <w:num w:numId="37" w16cid:durableId="1315794174">
    <w:abstractNumId w:val="14"/>
  </w:num>
  <w:num w:numId="38" w16cid:durableId="990524965">
    <w:abstractNumId w:val="15"/>
  </w:num>
  <w:num w:numId="39" w16cid:durableId="1473863661">
    <w:abstractNumId w:val="34"/>
  </w:num>
  <w:num w:numId="40" w16cid:durableId="735400965">
    <w:abstractNumId w:val="22"/>
  </w:num>
  <w:num w:numId="41" w16cid:durableId="189757797">
    <w:abstractNumId w:val="9"/>
  </w:num>
  <w:num w:numId="42" w16cid:durableId="748385571">
    <w:abstractNumId w:val="4"/>
  </w:num>
  <w:num w:numId="43" w16cid:durableId="1974939044">
    <w:abstractNumId w:val="1"/>
  </w:num>
  <w:num w:numId="44" w16cid:durableId="1605726794">
    <w:abstractNumId w:val="6"/>
  </w:num>
  <w:num w:numId="45" w16cid:durableId="473983782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C4D"/>
    <w:rsid w:val="000026BE"/>
    <w:rsid w:val="00004EA3"/>
    <w:rsid w:val="000056BF"/>
    <w:rsid w:val="0001360E"/>
    <w:rsid w:val="00021112"/>
    <w:rsid w:val="00024439"/>
    <w:rsid w:val="0003636A"/>
    <w:rsid w:val="00037E6C"/>
    <w:rsid w:val="00041B3C"/>
    <w:rsid w:val="00044DD9"/>
    <w:rsid w:val="000472D2"/>
    <w:rsid w:val="0005312E"/>
    <w:rsid w:val="00053F52"/>
    <w:rsid w:val="000552D5"/>
    <w:rsid w:val="00060584"/>
    <w:rsid w:val="0007575A"/>
    <w:rsid w:val="00075DD4"/>
    <w:rsid w:val="00076647"/>
    <w:rsid w:val="00090D98"/>
    <w:rsid w:val="000958AA"/>
    <w:rsid w:val="000A0B38"/>
    <w:rsid w:val="000A6C5D"/>
    <w:rsid w:val="000C6FEC"/>
    <w:rsid w:val="000D42AE"/>
    <w:rsid w:val="000F1609"/>
    <w:rsid w:val="0010211E"/>
    <w:rsid w:val="00105821"/>
    <w:rsid w:val="00130119"/>
    <w:rsid w:val="00135A03"/>
    <w:rsid w:val="00140F45"/>
    <w:rsid w:val="00172297"/>
    <w:rsid w:val="001735D1"/>
    <w:rsid w:val="001738BF"/>
    <w:rsid w:val="00181274"/>
    <w:rsid w:val="00185C4D"/>
    <w:rsid w:val="001954B6"/>
    <w:rsid w:val="001A5231"/>
    <w:rsid w:val="001C0B8F"/>
    <w:rsid w:val="001C2161"/>
    <w:rsid w:val="001C5354"/>
    <w:rsid w:val="001C651A"/>
    <w:rsid w:val="001F34F1"/>
    <w:rsid w:val="00206135"/>
    <w:rsid w:val="002143B4"/>
    <w:rsid w:val="00217D28"/>
    <w:rsid w:val="0022447C"/>
    <w:rsid w:val="002244E0"/>
    <w:rsid w:val="00246E60"/>
    <w:rsid w:val="002503C4"/>
    <w:rsid w:val="002614F5"/>
    <w:rsid w:val="002634F7"/>
    <w:rsid w:val="002660E5"/>
    <w:rsid w:val="00270046"/>
    <w:rsid w:val="0027441B"/>
    <w:rsid w:val="00281F9C"/>
    <w:rsid w:val="002940CC"/>
    <w:rsid w:val="002A034B"/>
    <w:rsid w:val="002A389C"/>
    <w:rsid w:val="002A41CF"/>
    <w:rsid w:val="002B1BB1"/>
    <w:rsid w:val="002E5FEA"/>
    <w:rsid w:val="002F47F6"/>
    <w:rsid w:val="002F5141"/>
    <w:rsid w:val="0030440D"/>
    <w:rsid w:val="00320516"/>
    <w:rsid w:val="00325B3A"/>
    <w:rsid w:val="00334408"/>
    <w:rsid w:val="003374A4"/>
    <w:rsid w:val="0034310C"/>
    <w:rsid w:val="00343310"/>
    <w:rsid w:val="00362243"/>
    <w:rsid w:val="00364463"/>
    <w:rsid w:val="00374EFB"/>
    <w:rsid w:val="00394EC3"/>
    <w:rsid w:val="003A3115"/>
    <w:rsid w:val="003B284D"/>
    <w:rsid w:val="003B4B98"/>
    <w:rsid w:val="003B77CB"/>
    <w:rsid w:val="003D56BE"/>
    <w:rsid w:val="003E4459"/>
    <w:rsid w:val="003F03E0"/>
    <w:rsid w:val="003F558F"/>
    <w:rsid w:val="003F70AF"/>
    <w:rsid w:val="0041665C"/>
    <w:rsid w:val="00421A46"/>
    <w:rsid w:val="00430DAA"/>
    <w:rsid w:val="00440307"/>
    <w:rsid w:val="004475DA"/>
    <w:rsid w:val="00465EFA"/>
    <w:rsid w:val="00471ACE"/>
    <w:rsid w:val="004A7847"/>
    <w:rsid w:val="004C512E"/>
    <w:rsid w:val="004C77D7"/>
    <w:rsid w:val="004E72F1"/>
    <w:rsid w:val="004F4058"/>
    <w:rsid w:val="004F715B"/>
    <w:rsid w:val="00504DE4"/>
    <w:rsid w:val="0051419A"/>
    <w:rsid w:val="00523445"/>
    <w:rsid w:val="00530AB3"/>
    <w:rsid w:val="00533398"/>
    <w:rsid w:val="00550FA1"/>
    <w:rsid w:val="005558CF"/>
    <w:rsid w:val="00576EE0"/>
    <w:rsid w:val="005904D4"/>
    <w:rsid w:val="005A1045"/>
    <w:rsid w:val="005B2DEE"/>
    <w:rsid w:val="005B55DE"/>
    <w:rsid w:val="005B6C7B"/>
    <w:rsid w:val="005D0DC4"/>
    <w:rsid w:val="005D4810"/>
    <w:rsid w:val="005F33DE"/>
    <w:rsid w:val="005F7227"/>
    <w:rsid w:val="0060132B"/>
    <w:rsid w:val="0061009F"/>
    <w:rsid w:val="00613B4B"/>
    <w:rsid w:val="00621B66"/>
    <w:rsid w:val="00637798"/>
    <w:rsid w:val="00640419"/>
    <w:rsid w:val="00651ECA"/>
    <w:rsid w:val="00652DC3"/>
    <w:rsid w:val="00665B5E"/>
    <w:rsid w:val="00673F79"/>
    <w:rsid w:val="00680034"/>
    <w:rsid w:val="00681DE0"/>
    <w:rsid w:val="00683E19"/>
    <w:rsid w:val="006952D9"/>
    <w:rsid w:val="00696304"/>
    <w:rsid w:val="006B68D9"/>
    <w:rsid w:val="006C11B4"/>
    <w:rsid w:val="006C2328"/>
    <w:rsid w:val="006C3210"/>
    <w:rsid w:val="006C5673"/>
    <w:rsid w:val="006C7F75"/>
    <w:rsid w:val="006D0A82"/>
    <w:rsid w:val="006D379C"/>
    <w:rsid w:val="006E27C7"/>
    <w:rsid w:val="006E6398"/>
    <w:rsid w:val="006E71F9"/>
    <w:rsid w:val="006F6432"/>
    <w:rsid w:val="00700A38"/>
    <w:rsid w:val="00702864"/>
    <w:rsid w:val="00721066"/>
    <w:rsid w:val="00725393"/>
    <w:rsid w:val="00730E20"/>
    <w:rsid w:val="007339F6"/>
    <w:rsid w:val="007356F7"/>
    <w:rsid w:val="007417D6"/>
    <w:rsid w:val="00761402"/>
    <w:rsid w:val="00787853"/>
    <w:rsid w:val="007923E1"/>
    <w:rsid w:val="007A21AB"/>
    <w:rsid w:val="007B025D"/>
    <w:rsid w:val="007C3E04"/>
    <w:rsid w:val="007C707F"/>
    <w:rsid w:val="007C74D8"/>
    <w:rsid w:val="007D5929"/>
    <w:rsid w:val="0080328C"/>
    <w:rsid w:val="0082427D"/>
    <w:rsid w:val="00824E90"/>
    <w:rsid w:val="00835139"/>
    <w:rsid w:val="00850696"/>
    <w:rsid w:val="00862601"/>
    <w:rsid w:val="0087083F"/>
    <w:rsid w:val="008735AD"/>
    <w:rsid w:val="008768E2"/>
    <w:rsid w:val="008A685C"/>
    <w:rsid w:val="008C33BC"/>
    <w:rsid w:val="008F08EE"/>
    <w:rsid w:val="00900C82"/>
    <w:rsid w:val="0090246D"/>
    <w:rsid w:val="009124B0"/>
    <w:rsid w:val="00915FF7"/>
    <w:rsid w:val="00916DC4"/>
    <w:rsid w:val="00925DF7"/>
    <w:rsid w:val="009501E4"/>
    <w:rsid w:val="009526E4"/>
    <w:rsid w:val="00957899"/>
    <w:rsid w:val="00962BBD"/>
    <w:rsid w:val="009651C9"/>
    <w:rsid w:val="00970B83"/>
    <w:rsid w:val="0097369D"/>
    <w:rsid w:val="00983D36"/>
    <w:rsid w:val="00992AE8"/>
    <w:rsid w:val="009A5D3B"/>
    <w:rsid w:val="009B6097"/>
    <w:rsid w:val="009B7F22"/>
    <w:rsid w:val="009C7F25"/>
    <w:rsid w:val="009D38F8"/>
    <w:rsid w:val="009D6838"/>
    <w:rsid w:val="009D7636"/>
    <w:rsid w:val="009F2682"/>
    <w:rsid w:val="00A00926"/>
    <w:rsid w:val="00A02754"/>
    <w:rsid w:val="00A06A7B"/>
    <w:rsid w:val="00A12B4E"/>
    <w:rsid w:val="00A15AE2"/>
    <w:rsid w:val="00A64C01"/>
    <w:rsid w:val="00A66317"/>
    <w:rsid w:val="00A7092C"/>
    <w:rsid w:val="00A76280"/>
    <w:rsid w:val="00AA34ED"/>
    <w:rsid w:val="00AC15D0"/>
    <w:rsid w:val="00AC3BD2"/>
    <w:rsid w:val="00AD46C0"/>
    <w:rsid w:val="00AE0BF3"/>
    <w:rsid w:val="00AF2387"/>
    <w:rsid w:val="00AF5F62"/>
    <w:rsid w:val="00B1469F"/>
    <w:rsid w:val="00B2301B"/>
    <w:rsid w:val="00B35071"/>
    <w:rsid w:val="00B45988"/>
    <w:rsid w:val="00B50048"/>
    <w:rsid w:val="00B63F5A"/>
    <w:rsid w:val="00B70FB8"/>
    <w:rsid w:val="00B7327B"/>
    <w:rsid w:val="00B84F28"/>
    <w:rsid w:val="00B86380"/>
    <w:rsid w:val="00B914DE"/>
    <w:rsid w:val="00BA0312"/>
    <w:rsid w:val="00BB7027"/>
    <w:rsid w:val="00BC0296"/>
    <w:rsid w:val="00BC2E48"/>
    <w:rsid w:val="00BC6EFE"/>
    <w:rsid w:val="00BE3BC6"/>
    <w:rsid w:val="00BF29F4"/>
    <w:rsid w:val="00BF3F37"/>
    <w:rsid w:val="00C001A4"/>
    <w:rsid w:val="00C0168A"/>
    <w:rsid w:val="00C049AB"/>
    <w:rsid w:val="00C04D4A"/>
    <w:rsid w:val="00C343F7"/>
    <w:rsid w:val="00C36BED"/>
    <w:rsid w:val="00C41242"/>
    <w:rsid w:val="00C41F02"/>
    <w:rsid w:val="00C45B02"/>
    <w:rsid w:val="00C75BA0"/>
    <w:rsid w:val="00C76BB5"/>
    <w:rsid w:val="00C845D6"/>
    <w:rsid w:val="00C92B87"/>
    <w:rsid w:val="00CE612D"/>
    <w:rsid w:val="00CE6BE9"/>
    <w:rsid w:val="00CF0567"/>
    <w:rsid w:val="00CF1F20"/>
    <w:rsid w:val="00D03C43"/>
    <w:rsid w:val="00D20B02"/>
    <w:rsid w:val="00D24C03"/>
    <w:rsid w:val="00D302B8"/>
    <w:rsid w:val="00D32BBF"/>
    <w:rsid w:val="00D3472E"/>
    <w:rsid w:val="00D405C8"/>
    <w:rsid w:val="00D44748"/>
    <w:rsid w:val="00D7038E"/>
    <w:rsid w:val="00D70ABA"/>
    <w:rsid w:val="00D82ECB"/>
    <w:rsid w:val="00D8404E"/>
    <w:rsid w:val="00D84DA7"/>
    <w:rsid w:val="00D866C5"/>
    <w:rsid w:val="00D928AE"/>
    <w:rsid w:val="00DA60E1"/>
    <w:rsid w:val="00DB035C"/>
    <w:rsid w:val="00DB0A5E"/>
    <w:rsid w:val="00DC03CD"/>
    <w:rsid w:val="00DC1F3B"/>
    <w:rsid w:val="00DD2C4D"/>
    <w:rsid w:val="00DD2FBA"/>
    <w:rsid w:val="00DD3E28"/>
    <w:rsid w:val="00DE2A96"/>
    <w:rsid w:val="00DF3FE4"/>
    <w:rsid w:val="00DF6A54"/>
    <w:rsid w:val="00E02915"/>
    <w:rsid w:val="00E14BEB"/>
    <w:rsid w:val="00E24D3B"/>
    <w:rsid w:val="00E31EF0"/>
    <w:rsid w:val="00E3240B"/>
    <w:rsid w:val="00E41A77"/>
    <w:rsid w:val="00E52B4F"/>
    <w:rsid w:val="00E5654C"/>
    <w:rsid w:val="00E728D8"/>
    <w:rsid w:val="00E773B9"/>
    <w:rsid w:val="00E81B06"/>
    <w:rsid w:val="00E8463B"/>
    <w:rsid w:val="00E93DE8"/>
    <w:rsid w:val="00E95E43"/>
    <w:rsid w:val="00EA1AC7"/>
    <w:rsid w:val="00EA1E0C"/>
    <w:rsid w:val="00EA5E64"/>
    <w:rsid w:val="00EA7907"/>
    <w:rsid w:val="00EB1264"/>
    <w:rsid w:val="00EB2FF4"/>
    <w:rsid w:val="00ED0F26"/>
    <w:rsid w:val="00EE051F"/>
    <w:rsid w:val="00EE5A90"/>
    <w:rsid w:val="00EE7E13"/>
    <w:rsid w:val="00EF084C"/>
    <w:rsid w:val="00EF0880"/>
    <w:rsid w:val="00F02924"/>
    <w:rsid w:val="00F06E15"/>
    <w:rsid w:val="00F169F0"/>
    <w:rsid w:val="00F238CF"/>
    <w:rsid w:val="00F320C2"/>
    <w:rsid w:val="00F33A9F"/>
    <w:rsid w:val="00F41BB6"/>
    <w:rsid w:val="00F51917"/>
    <w:rsid w:val="00F53AD9"/>
    <w:rsid w:val="00F556C1"/>
    <w:rsid w:val="00F55AB1"/>
    <w:rsid w:val="00F579F9"/>
    <w:rsid w:val="00FA0782"/>
    <w:rsid w:val="00FA50F1"/>
    <w:rsid w:val="00FC2889"/>
    <w:rsid w:val="00FC541D"/>
    <w:rsid w:val="00FC64FB"/>
    <w:rsid w:val="00FF0AA5"/>
    <w:rsid w:val="00FF3B2F"/>
    <w:rsid w:val="00FFB5B1"/>
    <w:rsid w:val="04B0F4C3"/>
    <w:rsid w:val="056FC6F8"/>
    <w:rsid w:val="061F655C"/>
    <w:rsid w:val="064CC524"/>
    <w:rsid w:val="07177E94"/>
    <w:rsid w:val="07BB35BD"/>
    <w:rsid w:val="0A40E804"/>
    <w:rsid w:val="107AACA8"/>
    <w:rsid w:val="134F7AEB"/>
    <w:rsid w:val="13E4AB5C"/>
    <w:rsid w:val="14AC1292"/>
    <w:rsid w:val="1756ABE1"/>
    <w:rsid w:val="1931DF2D"/>
    <w:rsid w:val="1E84C69F"/>
    <w:rsid w:val="1FB7930B"/>
    <w:rsid w:val="270D1F29"/>
    <w:rsid w:val="27C50BFB"/>
    <w:rsid w:val="29FC62FF"/>
    <w:rsid w:val="2AEE756B"/>
    <w:rsid w:val="2C908B40"/>
    <w:rsid w:val="2D331322"/>
    <w:rsid w:val="2D7C60AD"/>
    <w:rsid w:val="2F18310E"/>
    <w:rsid w:val="2F91A0A1"/>
    <w:rsid w:val="31EE4C87"/>
    <w:rsid w:val="330436D6"/>
    <w:rsid w:val="349238C3"/>
    <w:rsid w:val="372936F7"/>
    <w:rsid w:val="37486E60"/>
    <w:rsid w:val="3CCC6927"/>
    <w:rsid w:val="3D9A71FD"/>
    <w:rsid w:val="45ADAE12"/>
    <w:rsid w:val="46597945"/>
    <w:rsid w:val="4C22FA29"/>
    <w:rsid w:val="5075A978"/>
    <w:rsid w:val="50FD3696"/>
    <w:rsid w:val="5229319A"/>
    <w:rsid w:val="56A49780"/>
    <w:rsid w:val="59D1BFBB"/>
    <w:rsid w:val="5A2F2FA0"/>
    <w:rsid w:val="5AD1FA0B"/>
    <w:rsid w:val="5CA3FE7D"/>
    <w:rsid w:val="5EA15427"/>
    <w:rsid w:val="5F6C4DA2"/>
    <w:rsid w:val="616534C5"/>
    <w:rsid w:val="61776FA0"/>
    <w:rsid w:val="633DC287"/>
    <w:rsid w:val="6674F5A5"/>
    <w:rsid w:val="6BBDDCD8"/>
    <w:rsid w:val="6BFC250D"/>
    <w:rsid w:val="6FB5F419"/>
    <w:rsid w:val="71FB704B"/>
    <w:rsid w:val="791F493C"/>
    <w:rsid w:val="7938F4CD"/>
    <w:rsid w:val="7BB0806A"/>
    <w:rsid w:val="7C825D2D"/>
    <w:rsid w:val="7D939678"/>
    <w:rsid w:val="7EEAE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0D6CD"/>
  <w15:docId w15:val="{3CAC66D3-6715-4D9A-B0B9-C140BDD2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C4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C4D"/>
    <w:pPr>
      <w:ind w:left="720"/>
      <w:contextualSpacing/>
    </w:pPr>
  </w:style>
  <w:style w:type="paragraph" w:styleId="BodyText">
    <w:name w:val="Body Text"/>
    <w:basedOn w:val="Normal"/>
    <w:link w:val="BodyTextChar"/>
    <w:rsid w:val="00DD2C4D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D2C4D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DD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2C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8BF"/>
  </w:style>
  <w:style w:type="paragraph" w:styleId="Footer">
    <w:name w:val="footer"/>
    <w:basedOn w:val="Normal"/>
    <w:link w:val="FooterChar"/>
    <w:uiPriority w:val="99"/>
    <w:unhideWhenUsed/>
    <w:rsid w:val="00173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8BF"/>
  </w:style>
  <w:style w:type="paragraph" w:styleId="BalloonText">
    <w:name w:val="Balloon Text"/>
    <w:basedOn w:val="Normal"/>
    <w:link w:val="BalloonTextChar"/>
    <w:uiPriority w:val="99"/>
    <w:semiHidden/>
    <w:unhideWhenUsed/>
    <w:rsid w:val="00266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1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1A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1A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AC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4DE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3E2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845D6"/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B1BB1"/>
  </w:style>
  <w:style w:type="character" w:styleId="UnresolvedMention">
    <w:name w:val="Unresolved Mention"/>
    <w:basedOn w:val="DefaultParagraphFont"/>
    <w:uiPriority w:val="99"/>
    <w:semiHidden/>
    <w:unhideWhenUsed/>
    <w:rsid w:val="00BB702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53AD9"/>
    <w:pPr>
      <w:spacing w:after="0" w:line="240" w:lineRule="auto"/>
    </w:pPr>
  </w:style>
  <w:style w:type="paragraph" w:customStyle="1" w:styleId="paragraph">
    <w:name w:val="paragraph"/>
    <w:basedOn w:val="Normal"/>
    <w:rsid w:val="004F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4F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2702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101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411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2238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https://www.westyorks-ca.gov.uk/media/7855/leeds-modern-slavery-pocketbook-2021_v4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westyorkshire.police.uk/partnership-intelligence-portal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https://www.leeds.gov.uk/Pages/Anti-slavery-and-human-trafficking-statement-.aspx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hyperlink" Target="https://www.leeds.gov.uk/plans-and-strategies/anti-slavery-strategy" TargetMode="External"/><Relationship Id="rId29" Type="http://schemas.openxmlformats.org/officeDocument/2006/relationships/hyperlink" Target="https://policy.bristoluniversitypress.co.uk/child-slavery-now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antislaverycommissioner.co.uk/news-insights/iasc-office-interim-position-awaiting-the-appointment-of-a-new-commissioner/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23" Type="http://schemas.openxmlformats.org/officeDocument/2006/relationships/hyperlink" Target="https://www.gov.uk/government/publications/human-trafficking-victims-referral-and-assessment-forms/guidance-on-the-national-referral-mechanism-for-potential-adult-victims-of-modern-slavery-england-and-wales" TargetMode="External"/><Relationship Id="rId28" Type="http://schemas.openxmlformats.org/officeDocument/2006/relationships/hyperlink" Target="https://policy.bristoluniversitypress.co.uk/the-modern-slavery-agenda" TargetMode="External"/><Relationship Id="rId10" Type="http://schemas.openxmlformats.org/officeDocument/2006/relationships/endnotes" Target="endnotes.xml"/><Relationship Id="rId19" Type="http://schemas.openxmlformats.org/officeDocument/2006/relationships/hyperlink" Target="about:blank" TargetMode="External"/><Relationship Id="rId31" Type="http://schemas.openxmlformats.org/officeDocument/2006/relationships/hyperlink" Target="https://migrationpartnership.org.uk/police-partnership-intelligence-porta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openxmlformats.org/officeDocument/2006/relationships/hyperlink" Target="https://www.legislation.gov.uk/ukpga/2015/30/contents/enacted" TargetMode="External"/><Relationship Id="rId27" Type="http://schemas.openxmlformats.org/officeDocument/2006/relationships/hyperlink" Target="https://www.walkfree.org/" TargetMode="External"/><Relationship Id="rId30" Type="http://schemas.openxmlformats.org/officeDocument/2006/relationships/hyperlink" Target="https://www.westyorkshire.police.uk/partnership-intelligence-por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13BBE586CCB48A4483B5C73300602" ma:contentTypeVersion="17" ma:contentTypeDescription="Create a new document." ma:contentTypeScope="" ma:versionID="461928229f68b5458d442e637a5cc224">
  <xsd:schema xmlns:xsd="http://www.w3.org/2001/XMLSchema" xmlns:xs="http://www.w3.org/2001/XMLSchema" xmlns:p="http://schemas.microsoft.com/office/2006/metadata/properties" xmlns:ns2="ac5c2849-74a1-46d7-ad44-587ab7d0a8b9" xmlns:ns3="ea74f8ca-af46-466e-8847-42b2070724b1" targetNamespace="http://schemas.microsoft.com/office/2006/metadata/properties" ma:root="true" ma:fieldsID="2fc8df516d0c209c120684d0b1380fea" ns2:_="" ns3:_="">
    <xsd:import namespace="ac5c2849-74a1-46d7-ad44-587ab7d0a8b9"/>
    <xsd:import namespace="ea74f8ca-af46-466e-8847-42b2070724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a58ce9-c97c-41d0-bfdb-c30342169baa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4f8ca-af46-466e-8847-42b207072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ocTags" ma:index="24" nillable="true" ma:displayName="MediaServiceDocTags" ma:hidden="true" ma:internalName="MediaServiceDoc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5c2849-74a1-46d7-ad44-587ab7d0a8b9" xsi:nil="true"/>
    <lcf76f155ced4ddcb4097134ff3c332f xmlns="ea74f8ca-af46-466e-8847-42b2070724b1">
      <Terms xmlns="http://schemas.microsoft.com/office/infopath/2007/PartnerControls"/>
    </lcf76f155ced4ddcb4097134ff3c332f>
    <SharedWithUsers xmlns="ac5c2849-74a1-46d7-ad44-587ab7d0a8b9">
      <UserInfo>
        <DisplayName>Powell, Samantha</DisplayName>
        <AccountId>2595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A7B4F5-E50C-49C6-8836-FAB9DDAF7984}"/>
</file>

<file path=customXml/itemProps2.xml><?xml version="1.0" encoding="utf-8"?>
<ds:datastoreItem xmlns:ds="http://schemas.openxmlformats.org/officeDocument/2006/customXml" ds:itemID="{99111A91-966E-4EC0-897B-D6AAB475A973}">
  <ds:schemaRefs>
    <ds:schemaRef ds:uri="http://schemas.microsoft.com/office/2006/metadata/properties"/>
    <ds:schemaRef ds:uri="http://schemas.microsoft.com/office/infopath/2007/PartnerControls"/>
    <ds:schemaRef ds:uri="ac5c2849-74a1-46d7-ad44-587ab7d0a8b9"/>
    <ds:schemaRef ds:uri="ea74f8ca-af46-466e-8847-42b2070724b1"/>
  </ds:schemaRefs>
</ds:datastoreItem>
</file>

<file path=customXml/itemProps3.xml><?xml version="1.0" encoding="utf-8"?>
<ds:datastoreItem xmlns:ds="http://schemas.openxmlformats.org/officeDocument/2006/customXml" ds:itemID="{5D197A7E-1EFC-4D7C-86FC-CD6A29032B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0864D7-5984-481B-B898-E38291F633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Jennifer</dc:creator>
  <cp:lastModifiedBy>Samantha Powell</cp:lastModifiedBy>
  <cp:revision>6</cp:revision>
  <cp:lastPrinted>2022-10-28T16:12:00Z</cp:lastPrinted>
  <dcterms:created xsi:type="dcterms:W3CDTF">2023-02-20T13:28:00Z</dcterms:created>
  <dcterms:modified xsi:type="dcterms:W3CDTF">2023-04-06T09:31:00Z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0x01010065313BBE586CCB48A4483B5C73300602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