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42" w:rsidRDefault="00650387" w:rsidP="00650387">
      <w:pPr>
        <w:widowControl w:val="0"/>
        <w:ind w:left="-142"/>
        <w:outlineLvl w:val="0"/>
        <w:rPr>
          <w:rFonts w:cs="Arial"/>
          <w:b/>
        </w:rPr>
      </w:pPr>
      <w:r w:rsidRPr="00F86642">
        <w:rPr>
          <w:rFonts w:ascii="Calibri" w:hAnsi="Calibri"/>
          <w:noProof/>
          <w:sz w:val="22"/>
          <w:szCs w:val="22"/>
        </w:rPr>
        <w:drawing>
          <wp:anchor distT="0" distB="0" distL="114300" distR="114300" simplePos="0" relativeHeight="251660288" behindDoc="0" locked="0" layoutInCell="1" allowOverlap="1">
            <wp:simplePos x="0" y="0"/>
            <wp:positionH relativeFrom="column">
              <wp:posOffset>3181350</wp:posOffset>
            </wp:positionH>
            <wp:positionV relativeFrom="page">
              <wp:posOffset>723265</wp:posOffset>
            </wp:positionV>
            <wp:extent cx="3032760" cy="665480"/>
            <wp:effectExtent l="0" t="0" r="0" b="1270"/>
            <wp:wrapNone/>
            <wp:docPr id="46" name="Picture 46" title="MIgration York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7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CDF" w:rsidRDefault="00E77CDF" w:rsidP="00E77CDF">
      <w:pPr>
        <w:widowControl w:val="0"/>
        <w:jc w:val="right"/>
        <w:outlineLvl w:val="0"/>
        <w:rPr>
          <w:rFonts w:cs="Arial"/>
          <w:b/>
        </w:rPr>
      </w:pPr>
    </w:p>
    <w:p w:rsidR="00650387" w:rsidRDefault="00650387" w:rsidP="00AE255D">
      <w:pPr>
        <w:widowControl w:val="0"/>
        <w:rPr>
          <w:rFonts w:cs="Arial"/>
        </w:rPr>
      </w:pPr>
    </w:p>
    <w:p w:rsidR="00502825" w:rsidRDefault="00502825" w:rsidP="00502825">
      <w:pPr>
        <w:rPr>
          <w:rFonts w:ascii="Helvetica" w:hAnsi="Helvetica" w:cs="Helvetica"/>
          <w:b/>
          <w:bCs/>
          <w:color w:val="1E0A3C"/>
          <w:spacing w:val="8"/>
          <w:sz w:val="30"/>
          <w:szCs w:val="30"/>
        </w:rPr>
      </w:pPr>
    </w:p>
    <w:p w:rsidR="00E64729" w:rsidRDefault="00E64729" w:rsidP="00502825">
      <w:pPr>
        <w:rPr>
          <w:rFonts w:ascii="Helvetica" w:hAnsi="Helvetica" w:cs="Helvetica"/>
          <w:b/>
          <w:bCs/>
          <w:color w:val="1E0A3C"/>
          <w:spacing w:val="8"/>
          <w:sz w:val="30"/>
          <w:szCs w:val="30"/>
        </w:rPr>
      </w:pPr>
    </w:p>
    <w:p w:rsidR="00502825" w:rsidRDefault="00502825" w:rsidP="00502825">
      <w:pPr>
        <w:rPr>
          <w:color w:val="1F497D"/>
        </w:rPr>
      </w:pPr>
      <w:bookmarkStart w:id="0" w:name="_GoBack"/>
      <w:bookmarkEnd w:id="0"/>
      <w:r>
        <w:rPr>
          <w:rFonts w:ascii="Helvetica" w:hAnsi="Helvetica" w:cs="Helvetica"/>
          <w:b/>
          <w:bCs/>
          <w:color w:val="1E0A3C"/>
          <w:spacing w:val="8"/>
          <w:sz w:val="30"/>
          <w:szCs w:val="30"/>
        </w:rPr>
        <w:t xml:space="preserve">EU nationals with pre-settled status </w:t>
      </w:r>
    </w:p>
    <w:p w:rsidR="00502825" w:rsidRDefault="00502825" w:rsidP="00502825">
      <w:pPr>
        <w:rPr>
          <w:rFonts w:ascii="Helvetica" w:hAnsi="Helvetica" w:cs="Helvetica"/>
          <w:b/>
          <w:bCs/>
          <w:color w:val="1E0A3C"/>
          <w:spacing w:val="8"/>
          <w:sz w:val="20"/>
          <w:szCs w:val="20"/>
        </w:rPr>
      </w:pPr>
    </w:p>
    <w:p w:rsidR="00502825" w:rsidRDefault="00502825" w:rsidP="00502825">
      <w:pPr>
        <w:rPr>
          <w:rFonts w:ascii="Helvetica" w:hAnsi="Helvetica" w:cs="Helvetica"/>
          <w:b/>
          <w:bCs/>
          <w:color w:val="1E0A3C"/>
          <w:spacing w:val="8"/>
          <w:sz w:val="20"/>
          <w:szCs w:val="20"/>
        </w:rPr>
      </w:pPr>
      <w:r>
        <w:rPr>
          <w:rFonts w:ascii="Helvetica" w:hAnsi="Helvetica" w:cs="Helvetica"/>
          <w:b/>
          <w:bCs/>
          <w:color w:val="1E0A3C"/>
          <w:spacing w:val="8"/>
          <w:sz w:val="20"/>
          <w:szCs w:val="20"/>
        </w:rPr>
        <w:t>Online workshop via WebEx</w:t>
      </w:r>
    </w:p>
    <w:p w:rsidR="00502825" w:rsidRDefault="00502825" w:rsidP="00502825">
      <w:pPr>
        <w:rPr>
          <w:rFonts w:ascii="Helvetica" w:hAnsi="Helvetica" w:cs="Helvetica"/>
          <w:b/>
          <w:bCs/>
          <w:color w:val="1E0A3C"/>
          <w:spacing w:val="8"/>
          <w:sz w:val="20"/>
          <w:szCs w:val="20"/>
        </w:rPr>
      </w:pPr>
    </w:p>
    <w:p w:rsidR="00502825" w:rsidRDefault="00502825"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 xml:space="preserve">Wed, </w:t>
      </w:r>
      <w:r>
        <w:rPr>
          <w:rFonts w:ascii="Helvetica" w:hAnsi="Helvetica" w:cs="Helvetica"/>
          <w:b/>
          <w:bCs/>
          <w:spacing w:val="8"/>
          <w:sz w:val="20"/>
          <w:szCs w:val="20"/>
          <w:lang w:eastAsia="en-US"/>
        </w:rPr>
        <w:t>18</w:t>
      </w:r>
      <w:r>
        <w:rPr>
          <w:rFonts w:ascii="Helvetica" w:hAnsi="Helvetica" w:cs="Helvetica"/>
          <w:b/>
          <w:bCs/>
          <w:color w:val="1E0A3C"/>
          <w:spacing w:val="8"/>
          <w:sz w:val="20"/>
          <w:szCs w:val="20"/>
          <w:lang w:eastAsia="en-US"/>
        </w:rPr>
        <w:t xml:space="preserve"> November 2020</w:t>
      </w:r>
    </w:p>
    <w:p w:rsidR="00502825" w:rsidRDefault="00502825"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 xml:space="preserve">10am – 11:30am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pStyle w:val="NormalWeb"/>
        <w:spacing w:before="0" w:beforeAutospacing="0" w:after="0" w:afterAutospacing="0"/>
        <w:rPr>
          <w:rFonts w:ascii="Helvetica" w:hAnsi="Helvetica" w:cs="Helvetica"/>
          <w:color w:val="6F7287"/>
          <w:spacing w:val="8"/>
        </w:rPr>
      </w:pPr>
      <w:r>
        <w:rPr>
          <w:rFonts w:ascii="Helvetica" w:hAnsi="Helvetica" w:cs="Helvetica"/>
          <w:color w:val="6F7287"/>
          <w:spacing w:val="8"/>
        </w:rPr>
        <w:t>This online workshop is aimed at LAs, charities, third sector organisations and faith and community groups who are already working with EU nationals and their families, and have a degree of familiarity with the EU Settlement Scheme. The purpose of this workshop is to give frontline staff a clear understanding of what having pre-settled status means, rights and responsibilities that comes with it, and future challenges.</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pStyle w:val="NormalWeb"/>
        <w:spacing w:before="0" w:beforeAutospacing="0" w:after="0" w:afterAutospacing="0"/>
        <w:rPr>
          <w:rFonts w:ascii="Helvetica" w:hAnsi="Helvetica" w:cs="Helvetica"/>
          <w:color w:val="6F7287"/>
          <w:spacing w:val="8"/>
        </w:rPr>
      </w:pPr>
      <w:r>
        <w:rPr>
          <w:rFonts w:ascii="Helvetica" w:hAnsi="Helvetica" w:cs="Helvetica"/>
          <w:color w:val="6F7287"/>
          <w:spacing w:val="8"/>
        </w:rPr>
        <w:t xml:space="preserve">This online workshop will take place via WebEx and will include presentation (which will be shared with the delegates after the event).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pStyle w:val="NormalWeb"/>
        <w:spacing w:before="0" w:beforeAutospacing="0" w:after="0" w:afterAutospacing="0"/>
        <w:rPr>
          <w:rFonts w:ascii="Helvetica" w:hAnsi="Helvetica" w:cs="Helvetica"/>
          <w:color w:val="6F7287"/>
          <w:spacing w:val="8"/>
        </w:rPr>
      </w:pPr>
      <w:r>
        <w:rPr>
          <w:rFonts w:ascii="Helvetica" w:hAnsi="Helvetica" w:cs="Helvetica"/>
          <w:color w:val="6F7287"/>
          <w:spacing w:val="8"/>
        </w:rPr>
        <w:t>Following the workshop, delegates will have a greater understanding of:</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When pre-settled status is granted.</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 xml:space="preserve">Rights and responsibilities of EU nationals with pre-settled status. </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 xml:space="preserve">When and how pre-settled status can be ‘converted’ to settled status. </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Conditions that have to be met to be eligible for settled status.</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What happens when settled status is refused.</w:t>
      </w:r>
    </w:p>
    <w:p w:rsidR="00502825" w:rsidRDefault="00502825" w:rsidP="00502825">
      <w:pPr>
        <w:pStyle w:val="NormalWeb"/>
        <w:spacing w:before="0" w:beforeAutospacing="0" w:after="0" w:afterAutospacing="0"/>
        <w:rPr>
          <w:rFonts w:ascii="Helvetica Neue" w:hAnsi="Helvetica Neue"/>
          <w:color w:val="6F7287"/>
          <w:spacing w:val="8"/>
          <w:sz w:val="22"/>
          <w:szCs w:val="22"/>
        </w:rPr>
      </w:pPr>
    </w:p>
    <w:p w:rsidR="00502825" w:rsidRDefault="00502825" w:rsidP="00502825">
      <w:pPr>
        <w:pStyle w:val="NormalWeb"/>
        <w:spacing w:before="0" w:beforeAutospacing="0" w:after="0" w:afterAutospacing="0"/>
        <w:rPr>
          <w:rFonts w:ascii="Helvetica Neue" w:hAnsi="Helvetica Neue"/>
          <w:color w:val="6F7287"/>
          <w:spacing w:val="8"/>
        </w:rPr>
      </w:pPr>
      <w:r>
        <w:rPr>
          <w:rFonts w:ascii="Helvetica" w:hAnsi="Helvetica" w:cs="Helvetica"/>
          <w:color w:val="6F7287"/>
          <w:spacing w:val="8"/>
        </w:rPr>
        <w:t xml:space="preserve">This event is organised by </w:t>
      </w:r>
      <w:hyperlink r:id="rId8" w:tgtFrame="_blank" w:history="1">
        <w:r>
          <w:rPr>
            <w:rStyle w:val="Hyperlink"/>
            <w:rFonts w:ascii="Helvetica" w:hAnsi="Helvetica" w:cs="Helvetica"/>
            <w:spacing w:val="8"/>
          </w:rPr>
          <w:t>Migration Yorkshire</w:t>
        </w:r>
      </w:hyperlink>
      <w:r>
        <w:rPr>
          <w:rFonts w:ascii="Helvetica" w:hAnsi="Helvetica" w:cs="Helvetica"/>
          <w:color w:val="6F7287"/>
          <w:spacing w:val="8"/>
        </w:rPr>
        <w:t xml:space="preserve"> and</w:t>
      </w:r>
      <w:r>
        <w:rPr>
          <w:rFonts w:ascii="Helvetica Neue" w:hAnsi="Helvetica Neue"/>
          <w:color w:val="6F7287"/>
          <w:spacing w:val="8"/>
        </w:rPr>
        <w:t xml:space="preserve"> </w:t>
      </w:r>
      <w:hyperlink r:id="rId9" w:tgtFrame="_blank" w:history="1">
        <w:r>
          <w:rPr>
            <w:rStyle w:val="Hyperlink"/>
            <w:rFonts w:ascii="Helvetica" w:hAnsi="Helvetica" w:cs="Helvetica"/>
            <w:spacing w:val="8"/>
          </w:rPr>
          <w:t>Seraphus</w:t>
        </w:r>
        <w:r>
          <w:rPr>
            <w:rStyle w:val="Hyperlink"/>
            <w:rFonts w:ascii="Helvetica Neue" w:hAnsi="Helvetica Neue"/>
            <w:spacing w:val="8"/>
          </w:rPr>
          <w:t>.</w:t>
        </w:r>
      </w:hyperlink>
      <w:r>
        <w:rPr>
          <w:rFonts w:ascii="Helvetica Neue" w:hAnsi="Helvetica Neue"/>
          <w:color w:val="6F7287"/>
          <w:spacing w:val="8"/>
        </w:rPr>
        <w:t xml:space="preserve">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rPr>
          <w:rFonts w:ascii="Calibri" w:hAnsi="Calibri" w:cs="Calibri"/>
        </w:rPr>
      </w:pPr>
      <w:r>
        <w:rPr>
          <w:rFonts w:ascii="Helvetica" w:hAnsi="Helvetica" w:cs="Helvetica"/>
          <w:color w:val="6F7287"/>
          <w:spacing w:val="8"/>
        </w:rPr>
        <w:t xml:space="preserve">To secure a place, please register at </w:t>
      </w:r>
      <w:hyperlink r:id="rId10" w:history="1">
        <w:r>
          <w:rPr>
            <w:rStyle w:val="Hyperlink"/>
            <w:rFonts w:ascii="Helvetica" w:hAnsi="Helvetica" w:cs="Helvetica"/>
            <w:spacing w:val="8"/>
          </w:rPr>
          <w:t>https://www.eventbrite.co.uk/e/eu-nationals-with-pre-settled-status-tickets-127471628071</w:t>
        </w:r>
      </w:hyperlink>
    </w:p>
    <w:p w:rsidR="0001271A" w:rsidRDefault="0001271A" w:rsidP="00AE255D">
      <w:pPr>
        <w:widowControl w:val="0"/>
        <w:rPr>
          <w:rFonts w:cs="Arial"/>
        </w:rPr>
      </w:pPr>
    </w:p>
    <w:p w:rsidR="00502825" w:rsidRDefault="00E64729" w:rsidP="00502825">
      <w:pPr>
        <w:jc w:val="center"/>
        <w:rPr>
          <w:rFonts w:cs="Arial"/>
          <w:color w:val="000000"/>
        </w:rPr>
      </w:pPr>
      <w:r>
        <w:rPr>
          <w:rFonts w:cs="Arial"/>
          <w:color w:val="000000"/>
        </w:rPr>
        <w:pict>
          <v:rect id="_x0000_i1026" style="width:481.9pt;height:1.5pt" o:hralign="center" o:hrstd="t" o:hr="t" fillcolor="#a0a0a0" stroked="f"/>
        </w:pict>
      </w:r>
    </w:p>
    <w:p w:rsidR="00502825" w:rsidRDefault="00502825" w:rsidP="00502825">
      <w:pPr>
        <w:rPr>
          <w:rFonts w:ascii="Calibri" w:eastAsiaTheme="minorHAnsi" w:hAnsi="Calibri" w:cs="Calibri"/>
          <w:color w:val="1F497D"/>
        </w:rPr>
      </w:pPr>
    </w:p>
    <w:p w:rsidR="00502825" w:rsidRDefault="00502825" w:rsidP="00502825">
      <w:pPr>
        <w:rPr>
          <w:rFonts w:ascii="Helvetica" w:hAnsi="Helvetica" w:cs="Helvetica"/>
          <w:b/>
          <w:bCs/>
          <w:color w:val="1E0A3C"/>
          <w:spacing w:val="8"/>
          <w:sz w:val="30"/>
          <w:szCs w:val="30"/>
        </w:rPr>
      </w:pPr>
      <w:r>
        <w:rPr>
          <w:rFonts w:ascii="Helvetica" w:hAnsi="Helvetica" w:cs="Helvetica"/>
          <w:b/>
          <w:bCs/>
          <w:color w:val="1E0A3C"/>
          <w:spacing w:val="8"/>
          <w:sz w:val="30"/>
          <w:szCs w:val="30"/>
        </w:rPr>
        <w:t>EU Settlement Scheme in the ‘Grace period’</w:t>
      </w:r>
    </w:p>
    <w:p w:rsidR="00502825" w:rsidRDefault="00502825" w:rsidP="00502825">
      <w:pPr>
        <w:rPr>
          <w:rFonts w:ascii="Helvetica" w:hAnsi="Helvetica" w:cs="Helvetica"/>
          <w:b/>
          <w:bCs/>
          <w:color w:val="1E0A3C"/>
          <w:spacing w:val="8"/>
          <w:sz w:val="20"/>
          <w:szCs w:val="20"/>
        </w:rPr>
      </w:pPr>
    </w:p>
    <w:p w:rsidR="00502825" w:rsidRDefault="00502825" w:rsidP="00502825">
      <w:pPr>
        <w:rPr>
          <w:rFonts w:ascii="Helvetica" w:hAnsi="Helvetica" w:cs="Helvetica"/>
          <w:b/>
          <w:bCs/>
          <w:color w:val="1E0A3C"/>
          <w:spacing w:val="8"/>
          <w:sz w:val="20"/>
          <w:szCs w:val="20"/>
        </w:rPr>
      </w:pPr>
      <w:r>
        <w:rPr>
          <w:rFonts w:ascii="Helvetica" w:hAnsi="Helvetica" w:cs="Helvetica"/>
          <w:b/>
          <w:bCs/>
          <w:color w:val="1E0A3C"/>
          <w:spacing w:val="8"/>
          <w:sz w:val="20"/>
          <w:szCs w:val="20"/>
        </w:rPr>
        <w:t>Online workshop via WebEx</w:t>
      </w:r>
    </w:p>
    <w:p w:rsidR="00502825" w:rsidRDefault="00502825" w:rsidP="00502825">
      <w:pPr>
        <w:rPr>
          <w:rFonts w:ascii="Helvetica" w:hAnsi="Helvetica" w:cs="Helvetica"/>
          <w:b/>
          <w:bCs/>
          <w:color w:val="1E0A3C"/>
          <w:spacing w:val="8"/>
          <w:sz w:val="20"/>
          <w:szCs w:val="20"/>
        </w:rPr>
      </w:pPr>
    </w:p>
    <w:p w:rsidR="00502825" w:rsidRDefault="00502825"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 xml:space="preserve">Mon, </w:t>
      </w:r>
      <w:r>
        <w:rPr>
          <w:rFonts w:ascii="Helvetica" w:hAnsi="Helvetica" w:cs="Helvetica"/>
          <w:b/>
          <w:bCs/>
          <w:spacing w:val="8"/>
          <w:sz w:val="20"/>
          <w:szCs w:val="20"/>
          <w:lang w:eastAsia="en-US"/>
        </w:rPr>
        <w:t>23</w:t>
      </w:r>
      <w:r>
        <w:rPr>
          <w:rFonts w:ascii="Helvetica" w:hAnsi="Helvetica" w:cs="Helvetica"/>
          <w:b/>
          <w:bCs/>
          <w:color w:val="1E0A3C"/>
          <w:spacing w:val="8"/>
          <w:sz w:val="20"/>
          <w:szCs w:val="20"/>
          <w:lang w:eastAsia="en-US"/>
        </w:rPr>
        <w:t xml:space="preserve"> November 2020</w:t>
      </w:r>
    </w:p>
    <w:p w:rsidR="00502825" w:rsidRDefault="00502825"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 xml:space="preserve">10am – 11:30am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P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This online workshop is aimed at LAs, charities, third sector organisations and faith and community groups who are already working with EU nationals and their families, and are familiar with the EU Settlement Scheme and the eligibility criteria.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P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The purpose of this workshop is to give frontline staff a clear understanding of the rights different groups of EU nationals and their family members will have during the ‘grace period’ (starting from 1st January 2021 and lasting until 30th June 2021) and implications that might have on the EU Settlement Scheme.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P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lastRenderedPageBreak/>
        <w:t xml:space="preserve">This online workshop will take place via WebEx and will include presentation (which will be shared with the delegates after the event).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Following the workshop, delegates will have a greater understanding of: </w:t>
      </w:r>
    </w:p>
    <w:p w:rsid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What ‘grace peri</w:t>
      </w:r>
      <w:r>
        <w:rPr>
          <w:rFonts w:ascii="Helvetica" w:hAnsi="Helvetica" w:cs="Helvetica"/>
          <w:color w:val="6F7287"/>
          <w:spacing w:val="8"/>
        </w:rPr>
        <w:t>od’ is and why it is important.</w:t>
      </w:r>
    </w:p>
    <w:p w:rsid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Legal status and rights of EU nationals and their family members who have not yet applied under the EU Settlement Scheme. </w:t>
      </w:r>
    </w:p>
    <w:p w:rsid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New immigration system that will be in place from 1st January 2021 and what it means for EU nationals arriving in the UK after the end of transitional period. </w:t>
      </w:r>
    </w:p>
    <w:p w:rsidR="00502825" w:rsidRP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New group that will be eligible to apply to the EU Settlement Scheme.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Default="00502825" w:rsidP="00502825">
      <w:pPr>
        <w:pStyle w:val="NormalWeb"/>
        <w:spacing w:before="0" w:beforeAutospacing="0" w:after="0" w:afterAutospacing="0"/>
        <w:textAlignment w:val="top"/>
        <w:rPr>
          <w:rStyle w:val="Hyperlink"/>
          <w:rFonts w:ascii="Helvetica" w:hAnsi="Helvetica" w:cs="Helvetica"/>
        </w:rPr>
      </w:pPr>
      <w:r w:rsidRPr="00502825">
        <w:rPr>
          <w:rFonts w:ascii="Helvetica" w:hAnsi="Helvetica" w:cs="Helvetica"/>
          <w:color w:val="6F7287"/>
          <w:spacing w:val="8"/>
        </w:rPr>
        <w:t>This event is organised by</w:t>
      </w:r>
      <w:r>
        <w:rPr>
          <w:rFonts w:ascii="Helvetica Neue" w:hAnsi="Helvetica Neue"/>
          <w:color w:val="6F7287"/>
          <w:spacing w:val="8"/>
        </w:rPr>
        <w:t xml:space="preserve"> </w:t>
      </w:r>
      <w:hyperlink r:id="rId11" w:tgtFrame="_blank" w:history="1">
        <w:r w:rsidRPr="00502825">
          <w:rPr>
            <w:rStyle w:val="Hyperlink"/>
            <w:rFonts w:ascii="Helvetica" w:hAnsi="Helvetica" w:cs="Helvetica"/>
            <w:spacing w:val="8"/>
          </w:rPr>
          <w:t>Migration Yorkshire</w:t>
        </w:r>
      </w:hyperlink>
      <w:r>
        <w:rPr>
          <w:rFonts w:ascii="Helvetica Neue" w:hAnsi="Helvetica Neue"/>
          <w:color w:val="6F7287"/>
          <w:spacing w:val="8"/>
        </w:rPr>
        <w:t xml:space="preserve"> </w:t>
      </w:r>
      <w:r w:rsidRPr="00502825">
        <w:rPr>
          <w:rFonts w:ascii="Helvetica" w:hAnsi="Helvetica" w:cs="Helvetica"/>
          <w:color w:val="6F7287"/>
          <w:spacing w:val="8"/>
        </w:rPr>
        <w:t>and</w:t>
      </w:r>
      <w:r>
        <w:rPr>
          <w:rFonts w:ascii="Helvetica Neue" w:hAnsi="Helvetica Neue"/>
          <w:color w:val="6F7287"/>
          <w:spacing w:val="8"/>
        </w:rPr>
        <w:t xml:space="preserve"> </w:t>
      </w:r>
      <w:hyperlink r:id="rId12" w:tgtFrame="_blank" w:history="1">
        <w:r w:rsidRPr="00502825">
          <w:rPr>
            <w:rStyle w:val="Hyperlink"/>
            <w:rFonts w:ascii="Helvetica" w:hAnsi="Helvetica" w:cs="Helvetica"/>
            <w:spacing w:val="8"/>
          </w:rPr>
          <w:t>Seraphus.</w:t>
        </w:r>
      </w:hyperlink>
    </w:p>
    <w:p w:rsidR="00502825" w:rsidRDefault="00502825" w:rsidP="00502825">
      <w:pPr>
        <w:pStyle w:val="NormalWeb"/>
        <w:spacing w:before="0" w:beforeAutospacing="0" w:after="0" w:afterAutospacing="0"/>
        <w:textAlignment w:val="top"/>
        <w:rPr>
          <w:rStyle w:val="Hyperlink"/>
          <w:rFonts w:ascii="Helvetica" w:hAnsi="Helvetica" w:cs="Helvetica"/>
        </w:rPr>
      </w:pPr>
    </w:p>
    <w:p w:rsidR="00502825" w:rsidRDefault="00502825" w:rsidP="00502825">
      <w:pPr>
        <w:rPr>
          <w:rFonts w:ascii="Calibri" w:hAnsi="Calibri" w:cs="Calibri"/>
        </w:rPr>
      </w:pPr>
      <w:r>
        <w:rPr>
          <w:rFonts w:ascii="Helvetica" w:hAnsi="Helvetica" w:cs="Helvetica"/>
          <w:color w:val="6F7287"/>
          <w:spacing w:val="8"/>
        </w:rPr>
        <w:t xml:space="preserve">To secure a place, please register at </w:t>
      </w:r>
      <w:hyperlink r:id="rId13" w:history="1">
        <w:r>
          <w:rPr>
            <w:rStyle w:val="Hyperlink"/>
          </w:rPr>
          <w:t>https://www.eventbrite.co.uk/e/eu-settlement-scheme-in-the-grace-period-registration-128619100191</w:t>
        </w:r>
      </w:hyperlink>
    </w:p>
    <w:p w:rsidR="00502825" w:rsidRDefault="00502825" w:rsidP="00502825">
      <w:pPr>
        <w:pStyle w:val="NormalWeb"/>
        <w:spacing w:before="0" w:beforeAutospacing="0" w:after="0" w:afterAutospacing="0"/>
        <w:textAlignment w:val="top"/>
        <w:rPr>
          <w:rFonts w:ascii="Helvetica Neue" w:hAnsi="Helvetica Neue"/>
          <w:color w:val="6F7287"/>
          <w:spacing w:val="8"/>
        </w:rPr>
      </w:pPr>
    </w:p>
    <w:p w:rsidR="00502825" w:rsidRDefault="00E64729" w:rsidP="00502825">
      <w:pPr>
        <w:jc w:val="center"/>
        <w:rPr>
          <w:rFonts w:cs="Arial"/>
          <w:color w:val="000000"/>
        </w:rPr>
      </w:pPr>
      <w:r>
        <w:rPr>
          <w:rFonts w:cs="Arial"/>
          <w:color w:val="000000"/>
        </w:rPr>
        <w:pict>
          <v:rect id="_x0000_i1027" style="width:481.9pt;height:1.5pt" o:hralign="center" o:hrstd="t" o:hr="t" fillcolor="#a0a0a0" stroked="f"/>
        </w:pict>
      </w:r>
    </w:p>
    <w:p w:rsidR="00502825" w:rsidRDefault="00502825" w:rsidP="00AE255D">
      <w:pPr>
        <w:widowControl w:val="0"/>
        <w:rPr>
          <w:rFonts w:cs="Arial"/>
        </w:rPr>
      </w:pPr>
    </w:p>
    <w:p w:rsidR="00502825" w:rsidRDefault="00502825" w:rsidP="00502825">
      <w:pPr>
        <w:rPr>
          <w:rFonts w:ascii="Helvetica" w:hAnsi="Helvetica" w:cs="Helvetica"/>
          <w:b/>
          <w:bCs/>
          <w:color w:val="1E0A3C"/>
          <w:spacing w:val="8"/>
          <w:sz w:val="30"/>
          <w:szCs w:val="30"/>
        </w:rPr>
      </w:pPr>
    </w:p>
    <w:p w:rsidR="00502825" w:rsidRDefault="00502825" w:rsidP="00502825">
      <w:pPr>
        <w:rPr>
          <w:rFonts w:ascii="Helvetica" w:hAnsi="Helvetica" w:cs="Helvetica"/>
          <w:b/>
          <w:bCs/>
          <w:color w:val="1E0A3C"/>
          <w:spacing w:val="8"/>
          <w:sz w:val="30"/>
          <w:szCs w:val="30"/>
        </w:rPr>
      </w:pPr>
    </w:p>
    <w:p w:rsidR="00502825" w:rsidRDefault="00502825" w:rsidP="00502825">
      <w:pPr>
        <w:rPr>
          <w:rFonts w:ascii="Calibri" w:hAnsi="Calibri"/>
          <w:color w:val="1F497D"/>
          <w:sz w:val="22"/>
          <w:szCs w:val="22"/>
        </w:rPr>
      </w:pPr>
      <w:r>
        <w:rPr>
          <w:rFonts w:ascii="Helvetica" w:hAnsi="Helvetica" w:cs="Helvetica"/>
          <w:b/>
          <w:bCs/>
          <w:color w:val="1E0A3C"/>
          <w:spacing w:val="8"/>
          <w:sz w:val="30"/>
          <w:szCs w:val="30"/>
        </w:rPr>
        <w:t>Progress of the EU Settlement Scheme</w:t>
      </w:r>
    </w:p>
    <w:p w:rsidR="00502825" w:rsidRDefault="00502825" w:rsidP="00502825">
      <w:pPr>
        <w:rPr>
          <w:rFonts w:ascii="Helvetica" w:hAnsi="Helvetica" w:cs="Helvetica"/>
          <w:b/>
          <w:bCs/>
          <w:color w:val="1E0A3C"/>
          <w:spacing w:val="8"/>
          <w:sz w:val="20"/>
          <w:szCs w:val="20"/>
        </w:rPr>
      </w:pPr>
    </w:p>
    <w:p w:rsidR="00502825" w:rsidRDefault="00502825" w:rsidP="00502825">
      <w:pPr>
        <w:rPr>
          <w:rFonts w:ascii="Helvetica" w:hAnsi="Helvetica" w:cs="Helvetica"/>
          <w:b/>
          <w:bCs/>
          <w:color w:val="1E0A3C"/>
          <w:spacing w:val="8"/>
          <w:sz w:val="20"/>
          <w:szCs w:val="20"/>
        </w:rPr>
      </w:pPr>
      <w:r>
        <w:rPr>
          <w:rFonts w:ascii="Helvetica" w:hAnsi="Helvetica" w:cs="Helvetica"/>
          <w:b/>
          <w:bCs/>
          <w:color w:val="1E0A3C"/>
          <w:spacing w:val="8"/>
          <w:sz w:val="20"/>
          <w:szCs w:val="20"/>
        </w:rPr>
        <w:t>Online workshop via WebEx</w:t>
      </w:r>
    </w:p>
    <w:p w:rsidR="00502825" w:rsidRDefault="00502825" w:rsidP="00502825">
      <w:pPr>
        <w:rPr>
          <w:rFonts w:ascii="Helvetica" w:hAnsi="Helvetica" w:cs="Helvetica"/>
          <w:b/>
          <w:bCs/>
          <w:color w:val="1E0A3C"/>
          <w:spacing w:val="8"/>
          <w:sz w:val="20"/>
          <w:szCs w:val="20"/>
        </w:rPr>
      </w:pPr>
    </w:p>
    <w:p w:rsidR="00502825" w:rsidRDefault="00C158C0"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Thu</w:t>
      </w:r>
      <w:r w:rsidR="00502825">
        <w:rPr>
          <w:rFonts w:ascii="Helvetica" w:hAnsi="Helvetica" w:cs="Helvetica"/>
          <w:b/>
          <w:bCs/>
          <w:color w:val="1E0A3C"/>
          <w:spacing w:val="8"/>
          <w:sz w:val="20"/>
          <w:szCs w:val="20"/>
          <w:lang w:eastAsia="en-US"/>
        </w:rPr>
        <w:t xml:space="preserve">, </w:t>
      </w:r>
      <w:r>
        <w:rPr>
          <w:rFonts w:ascii="Helvetica" w:hAnsi="Helvetica" w:cs="Helvetica"/>
          <w:b/>
          <w:bCs/>
          <w:spacing w:val="8"/>
          <w:sz w:val="20"/>
          <w:szCs w:val="20"/>
          <w:lang w:eastAsia="en-US"/>
        </w:rPr>
        <w:t>26</w:t>
      </w:r>
      <w:r w:rsidR="00502825">
        <w:rPr>
          <w:rFonts w:ascii="Helvetica" w:hAnsi="Helvetica" w:cs="Helvetica"/>
          <w:b/>
          <w:bCs/>
          <w:color w:val="1E0A3C"/>
          <w:spacing w:val="8"/>
          <w:sz w:val="20"/>
          <w:szCs w:val="20"/>
          <w:lang w:eastAsia="en-US"/>
        </w:rPr>
        <w:t xml:space="preserve"> November 2020</w:t>
      </w:r>
    </w:p>
    <w:p w:rsidR="00502825" w:rsidRDefault="00C158C0"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1:00pm – 2:30p</w:t>
      </w:r>
      <w:r w:rsidR="00502825">
        <w:rPr>
          <w:rFonts w:ascii="Helvetica" w:hAnsi="Helvetica" w:cs="Helvetica"/>
          <w:b/>
          <w:bCs/>
          <w:color w:val="1E0A3C"/>
          <w:spacing w:val="8"/>
          <w:sz w:val="20"/>
          <w:szCs w:val="20"/>
          <w:lang w:eastAsia="en-US"/>
        </w:rPr>
        <w:t xml:space="preserve">m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pStyle w:val="NormalWeb"/>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lang w:eastAsia="en-US"/>
        </w:rPr>
        <w:t>This online workshop is aimed at LAs, charities, third sector organisations and faith and community groups who are already working with EU nationals and their families, and have a degree of familiarity with the EU Settlement Scheme. The purpose of this workshop is to give frontline staff a clear understanding of where the EU Settlement Scheme is at and the changes that have happened since the scheme opened to the public in March 2019.</w:t>
      </w:r>
    </w:p>
    <w:p w:rsidR="00502825" w:rsidRDefault="00502825" w:rsidP="00502825">
      <w:pPr>
        <w:pStyle w:val="NormalWeb"/>
        <w:spacing w:before="0" w:beforeAutospacing="0" w:after="0" w:afterAutospacing="0"/>
        <w:rPr>
          <w:rFonts w:ascii="Helvetica" w:hAnsi="Helvetica" w:cs="Helvetica"/>
          <w:color w:val="6F7287"/>
          <w:spacing w:val="8"/>
          <w:lang w:eastAsia="en-US"/>
        </w:rPr>
      </w:pPr>
    </w:p>
    <w:p w:rsidR="00502825" w:rsidRDefault="00502825" w:rsidP="00502825">
      <w:pPr>
        <w:pStyle w:val="NormalWeb"/>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lang w:eastAsia="en-US"/>
        </w:rPr>
        <w:t xml:space="preserve">This online workshop will take place via WebEx and will include presentation (which will be shared with the delegates after the event). </w:t>
      </w:r>
    </w:p>
    <w:p w:rsidR="00502825" w:rsidRDefault="00502825" w:rsidP="00502825">
      <w:pPr>
        <w:pStyle w:val="NormalWeb"/>
        <w:spacing w:before="0" w:beforeAutospacing="0" w:after="0" w:afterAutospacing="0"/>
        <w:rPr>
          <w:rFonts w:ascii="Helvetica" w:hAnsi="Helvetica" w:cs="Helvetica"/>
          <w:color w:val="6F7287"/>
          <w:spacing w:val="8"/>
          <w:lang w:eastAsia="en-US"/>
        </w:rPr>
      </w:pPr>
    </w:p>
    <w:p w:rsidR="00502825" w:rsidRDefault="00502825" w:rsidP="00502825">
      <w:pPr>
        <w:pStyle w:val="NormalWeb"/>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lang w:eastAsia="en-US"/>
        </w:rPr>
        <w:t>Following the workshop, delegates will have a greater understanding of:</w:t>
      </w:r>
    </w:p>
    <w:p w:rsidR="00502825" w:rsidRDefault="00502825" w:rsidP="00502825">
      <w:pPr>
        <w:pStyle w:val="NormalWeb"/>
        <w:numPr>
          <w:ilvl w:val="0"/>
          <w:numId w:val="4"/>
        </w:numPr>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rPr>
        <w:t>Progress of the EU Settlement Scheme.</w:t>
      </w:r>
    </w:p>
    <w:p w:rsidR="00502825" w:rsidRDefault="00502825" w:rsidP="00502825">
      <w:pPr>
        <w:pStyle w:val="NormalWeb"/>
        <w:numPr>
          <w:ilvl w:val="0"/>
          <w:numId w:val="4"/>
        </w:numPr>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rPr>
        <w:t>Current numbers and what they actually mean.</w:t>
      </w:r>
    </w:p>
    <w:p w:rsidR="00502825" w:rsidRDefault="00502825" w:rsidP="00502825">
      <w:pPr>
        <w:pStyle w:val="NormalWeb"/>
        <w:numPr>
          <w:ilvl w:val="0"/>
          <w:numId w:val="4"/>
        </w:numPr>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rPr>
        <w:t xml:space="preserve">Changes to the Scheme since it has been rolled out. </w:t>
      </w:r>
    </w:p>
    <w:p w:rsidR="00502825" w:rsidRDefault="00502825" w:rsidP="00502825">
      <w:pPr>
        <w:pStyle w:val="NormalWeb"/>
        <w:numPr>
          <w:ilvl w:val="0"/>
          <w:numId w:val="4"/>
        </w:numPr>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rPr>
        <w:t>Current challenges and support available</w:t>
      </w:r>
    </w:p>
    <w:p w:rsidR="00502825" w:rsidRDefault="00502825" w:rsidP="00502825">
      <w:pPr>
        <w:pStyle w:val="NormalWeb"/>
        <w:numPr>
          <w:ilvl w:val="0"/>
          <w:numId w:val="4"/>
        </w:numPr>
        <w:spacing w:before="0" w:beforeAutospacing="0" w:after="0" w:afterAutospacing="0"/>
        <w:rPr>
          <w:rFonts w:ascii="Helvetica" w:hAnsi="Helvetica" w:cs="Helvetica"/>
          <w:color w:val="6F7287"/>
          <w:spacing w:val="8"/>
          <w:lang w:eastAsia="en-US"/>
        </w:rPr>
      </w:pPr>
      <w:r>
        <w:rPr>
          <w:rFonts w:ascii="Helvetica" w:hAnsi="Helvetica" w:cs="Helvetica"/>
          <w:color w:val="6F7287"/>
          <w:spacing w:val="8"/>
        </w:rPr>
        <w:t>Protections available to EU nationals and their family members in the ‘grace period’ and beyond.</w:t>
      </w:r>
    </w:p>
    <w:p w:rsidR="00502825" w:rsidRDefault="00502825" w:rsidP="00502825">
      <w:pPr>
        <w:pStyle w:val="NormalWeb"/>
        <w:spacing w:before="0" w:beforeAutospacing="0" w:after="0" w:afterAutospacing="0"/>
        <w:rPr>
          <w:rFonts w:ascii="Helvetica Neue" w:hAnsi="Helvetica Neue"/>
          <w:color w:val="6F7287"/>
          <w:spacing w:val="8"/>
          <w:sz w:val="22"/>
          <w:szCs w:val="22"/>
        </w:rPr>
      </w:pPr>
    </w:p>
    <w:p w:rsidR="00502825" w:rsidRDefault="00502825" w:rsidP="00502825">
      <w:pPr>
        <w:pStyle w:val="NormalWeb"/>
        <w:spacing w:before="0" w:beforeAutospacing="0" w:after="0" w:afterAutospacing="0"/>
        <w:rPr>
          <w:rFonts w:ascii="Helvetica Neue" w:hAnsi="Helvetica Neue"/>
          <w:color w:val="6F7287"/>
          <w:spacing w:val="8"/>
        </w:rPr>
      </w:pPr>
      <w:r>
        <w:rPr>
          <w:rFonts w:ascii="Helvetica" w:hAnsi="Helvetica" w:cs="Helvetica"/>
          <w:color w:val="6F7287"/>
          <w:spacing w:val="8"/>
        </w:rPr>
        <w:t xml:space="preserve">This event is organised by </w:t>
      </w:r>
      <w:hyperlink r:id="rId14" w:tgtFrame="_blank" w:history="1">
        <w:r>
          <w:rPr>
            <w:rStyle w:val="Hyperlink"/>
            <w:rFonts w:ascii="Helvetica" w:hAnsi="Helvetica" w:cs="Helvetica"/>
            <w:spacing w:val="8"/>
          </w:rPr>
          <w:t>Migration Yorkshire</w:t>
        </w:r>
      </w:hyperlink>
      <w:r>
        <w:rPr>
          <w:rFonts w:ascii="Helvetica" w:hAnsi="Helvetica" w:cs="Helvetica"/>
          <w:color w:val="6F7287"/>
          <w:spacing w:val="8"/>
        </w:rPr>
        <w:t xml:space="preserve"> and</w:t>
      </w:r>
      <w:r>
        <w:rPr>
          <w:rFonts w:ascii="Helvetica Neue" w:hAnsi="Helvetica Neue"/>
          <w:color w:val="6F7287"/>
          <w:spacing w:val="8"/>
        </w:rPr>
        <w:t xml:space="preserve"> </w:t>
      </w:r>
      <w:hyperlink r:id="rId15" w:tgtFrame="_blank" w:history="1">
        <w:r>
          <w:rPr>
            <w:rStyle w:val="Hyperlink"/>
            <w:rFonts w:ascii="Helvetica" w:hAnsi="Helvetica" w:cs="Helvetica"/>
            <w:spacing w:val="8"/>
          </w:rPr>
          <w:t>Seraphus</w:t>
        </w:r>
        <w:r>
          <w:rPr>
            <w:rStyle w:val="Hyperlink"/>
            <w:rFonts w:ascii="Helvetica Neue" w:hAnsi="Helvetica Neue"/>
            <w:spacing w:val="8"/>
          </w:rPr>
          <w:t>.</w:t>
        </w:r>
      </w:hyperlink>
      <w:r>
        <w:rPr>
          <w:rFonts w:ascii="Helvetica Neue" w:hAnsi="Helvetica Neue"/>
          <w:color w:val="6F7287"/>
          <w:spacing w:val="8"/>
        </w:rPr>
        <w:t xml:space="preserve">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rPr>
          <w:rFonts w:ascii="Calibri" w:hAnsi="Calibri" w:cs="Calibri"/>
        </w:rPr>
      </w:pPr>
      <w:r>
        <w:rPr>
          <w:rFonts w:ascii="Helvetica" w:hAnsi="Helvetica" w:cs="Helvetica"/>
          <w:color w:val="6F7287"/>
          <w:spacing w:val="8"/>
        </w:rPr>
        <w:t xml:space="preserve">To secure a place, please register at </w:t>
      </w:r>
      <w:hyperlink r:id="rId16" w:history="1">
        <w:r w:rsidR="00C158C0">
          <w:rPr>
            <w:rStyle w:val="Hyperlink"/>
          </w:rPr>
          <w:t>https://www.eventbrite.co.uk/e/progress-of-the-eu-settlement-scheme-registration-128617603715</w:t>
        </w:r>
      </w:hyperlink>
    </w:p>
    <w:p w:rsidR="00502825" w:rsidRDefault="00502825" w:rsidP="00502825">
      <w:pPr>
        <w:rPr>
          <w:color w:val="1F497D"/>
          <w:sz w:val="22"/>
          <w:szCs w:val="22"/>
        </w:rPr>
      </w:pPr>
    </w:p>
    <w:p w:rsidR="00502825" w:rsidRDefault="00E64729" w:rsidP="00502825">
      <w:pPr>
        <w:jc w:val="center"/>
        <w:rPr>
          <w:rFonts w:cs="Arial"/>
          <w:color w:val="000000"/>
        </w:rPr>
      </w:pPr>
      <w:r>
        <w:rPr>
          <w:rFonts w:cs="Arial"/>
          <w:color w:val="000000"/>
        </w:rPr>
        <w:pict>
          <v:rect id="_x0000_i1028" style="width:481.9pt;height:1.5pt" o:hralign="center" o:hrstd="t" o:hr="t" fillcolor="#a0a0a0" stroked="f"/>
        </w:pict>
      </w:r>
    </w:p>
    <w:p w:rsidR="00502825" w:rsidRDefault="00502825" w:rsidP="00502825">
      <w:pPr>
        <w:rPr>
          <w:rFonts w:ascii="Calibri" w:eastAsiaTheme="minorHAnsi" w:hAnsi="Calibri" w:cs="Calibri"/>
          <w:color w:val="1F497D"/>
        </w:rPr>
      </w:pPr>
    </w:p>
    <w:p w:rsidR="00480A73" w:rsidRDefault="00480A73" w:rsidP="00502825">
      <w:pPr>
        <w:rPr>
          <w:rFonts w:ascii="Helvetica" w:hAnsi="Helvetica" w:cs="Helvetica"/>
          <w:b/>
          <w:bCs/>
          <w:color w:val="1E0A3C"/>
          <w:spacing w:val="8"/>
          <w:sz w:val="30"/>
          <w:szCs w:val="30"/>
        </w:rPr>
      </w:pPr>
    </w:p>
    <w:p w:rsidR="00502825" w:rsidRDefault="00502825" w:rsidP="00502825">
      <w:pPr>
        <w:rPr>
          <w:color w:val="1F497D"/>
        </w:rPr>
      </w:pPr>
      <w:r>
        <w:rPr>
          <w:rFonts w:ascii="Helvetica" w:hAnsi="Helvetica" w:cs="Helvetica"/>
          <w:b/>
          <w:bCs/>
          <w:color w:val="1E0A3C"/>
          <w:spacing w:val="8"/>
          <w:sz w:val="30"/>
          <w:szCs w:val="30"/>
        </w:rPr>
        <w:t xml:space="preserve">EU nationals with pre-settled status </w:t>
      </w:r>
    </w:p>
    <w:p w:rsidR="00502825" w:rsidRDefault="00502825" w:rsidP="00502825">
      <w:pPr>
        <w:rPr>
          <w:rFonts w:ascii="Helvetica" w:hAnsi="Helvetica" w:cs="Helvetica"/>
          <w:b/>
          <w:bCs/>
          <w:color w:val="1E0A3C"/>
          <w:spacing w:val="8"/>
          <w:sz w:val="20"/>
          <w:szCs w:val="20"/>
        </w:rPr>
      </w:pPr>
    </w:p>
    <w:p w:rsidR="00502825" w:rsidRDefault="00502825" w:rsidP="00502825">
      <w:pPr>
        <w:rPr>
          <w:rFonts w:ascii="Helvetica" w:hAnsi="Helvetica" w:cs="Helvetica"/>
          <w:b/>
          <w:bCs/>
          <w:color w:val="1E0A3C"/>
          <w:spacing w:val="8"/>
          <w:sz w:val="20"/>
          <w:szCs w:val="20"/>
        </w:rPr>
      </w:pPr>
      <w:r>
        <w:rPr>
          <w:rFonts w:ascii="Helvetica" w:hAnsi="Helvetica" w:cs="Helvetica"/>
          <w:b/>
          <w:bCs/>
          <w:color w:val="1E0A3C"/>
          <w:spacing w:val="8"/>
          <w:sz w:val="20"/>
          <w:szCs w:val="20"/>
        </w:rPr>
        <w:t>Online workshop via WebEx</w:t>
      </w:r>
    </w:p>
    <w:p w:rsidR="00502825" w:rsidRDefault="00502825" w:rsidP="00502825">
      <w:pPr>
        <w:rPr>
          <w:rFonts w:ascii="Helvetica" w:hAnsi="Helvetica" w:cs="Helvetica"/>
          <w:b/>
          <w:bCs/>
          <w:color w:val="1E0A3C"/>
          <w:spacing w:val="8"/>
          <w:sz w:val="20"/>
          <w:szCs w:val="20"/>
        </w:rPr>
      </w:pPr>
    </w:p>
    <w:p w:rsidR="00502825" w:rsidRDefault="00C158C0"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Thu</w:t>
      </w:r>
      <w:r w:rsidR="00502825">
        <w:rPr>
          <w:rFonts w:ascii="Helvetica" w:hAnsi="Helvetica" w:cs="Helvetica"/>
          <w:b/>
          <w:bCs/>
          <w:color w:val="1E0A3C"/>
          <w:spacing w:val="8"/>
          <w:sz w:val="20"/>
          <w:szCs w:val="20"/>
          <w:lang w:eastAsia="en-US"/>
        </w:rPr>
        <w:t xml:space="preserve">, </w:t>
      </w:r>
      <w:r>
        <w:rPr>
          <w:rFonts w:ascii="Helvetica" w:hAnsi="Helvetica" w:cs="Helvetica"/>
          <w:b/>
          <w:bCs/>
          <w:spacing w:val="8"/>
          <w:sz w:val="20"/>
          <w:szCs w:val="20"/>
          <w:lang w:eastAsia="en-US"/>
        </w:rPr>
        <w:t>3</w:t>
      </w:r>
      <w:r w:rsidR="00502825">
        <w:rPr>
          <w:rFonts w:ascii="Helvetica" w:hAnsi="Helvetica" w:cs="Helvetica"/>
          <w:b/>
          <w:bCs/>
          <w:color w:val="1E0A3C"/>
          <w:spacing w:val="8"/>
          <w:sz w:val="20"/>
          <w:szCs w:val="20"/>
          <w:lang w:eastAsia="en-US"/>
        </w:rPr>
        <w:t xml:space="preserve"> </w:t>
      </w:r>
      <w:r>
        <w:rPr>
          <w:rFonts w:ascii="Helvetica" w:hAnsi="Helvetica" w:cs="Helvetica"/>
          <w:b/>
          <w:bCs/>
          <w:color w:val="1E0A3C"/>
          <w:spacing w:val="8"/>
          <w:sz w:val="20"/>
          <w:szCs w:val="20"/>
          <w:lang w:eastAsia="en-US"/>
        </w:rPr>
        <w:t>December</w:t>
      </w:r>
      <w:r w:rsidR="00502825">
        <w:rPr>
          <w:rFonts w:ascii="Helvetica" w:hAnsi="Helvetica" w:cs="Helvetica"/>
          <w:b/>
          <w:bCs/>
          <w:color w:val="1E0A3C"/>
          <w:spacing w:val="8"/>
          <w:sz w:val="20"/>
          <w:szCs w:val="20"/>
          <w:lang w:eastAsia="en-US"/>
        </w:rPr>
        <w:t xml:space="preserve"> 2020</w:t>
      </w:r>
    </w:p>
    <w:p w:rsidR="00502825" w:rsidRDefault="00C158C0" w:rsidP="00502825">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1:00pm – 2:30p</w:t>
      </w:r>
      <w:r w:rsidR="00502825">
        <w:rPr>
          <w:rFonts w:ascii="Helvetica" w:hAnsi="Helvetica" w:cs="Helvetica"/>
          <w:b/>
          <w:bCs/>
          <w:color w:val="1E0A3C"/>
          <w:spacing w:val="8"/>
          <w:sz w:val="20"/>
          <w:szCs w:val="20"/>
          <w:lang w:eastAsia="en-US"/>
        </w:rPr>
        <w:t xml:space="preserve">m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pStyle w:val="NormalWeb"/>
        <w:spacing w:before="0" w:beforeAutospacing="0" w:after="0" w:afterAutospacing="0"/>
        <w:rPr>
          <w:rFonts w:ascii="Helvetica" w:hAnsi="Helvetica" w:cs="Helvetica"/>
          <w:color w:val="6F7287"/>
          <w:spacing w:val="8"/>
        </w:rPr>
      </w:pPr>
      <w:r>
        <w:rPr>
          <w:rFonts w:ascii="Helvetica" w:hAnsi="Helvetica" w:cs="Helvetica"/>
          <w:color w:val="6F7287"/>
          <w:spacing w:val="8"/>
        </w:rPr>
        <w:t>This online workshop is aimed at LAs, charities, third sector organisations and faith and community groups who are already working with EU nationals and their families, and have a degree of familiarity with the EU Settlement Scheme. The purpose of this workshop is to give frontline staff a clear understanding of what having pre-settled status means, rights and responsibilities that comes with it, and future challenges.</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pStyle w:val="NormalWeb"/>
        <w:spacing w:before="0" w:beforeAutospacing="0" w:after="0" w:afterAutospacing="0"/>
        <w:rPr>
          <w:rFonts w:ascii="Helvetica" w:hAnsi="Helvetica" w:cs="Helvetica"/>
          <w:color w:val="6F7287"/>
          <w:spacing w:val="8"/>
        </w:rPr>
      </w:pPr>
      <w:r>
        <w:rPr>
          <w:rFonts w:ascii="Helvetica" w:hAnsi="Helvetica" w:cs="Helvetica"/>
          <w:color w:val="6F7287"/>
          <w:spacing w:val="8"/>
        </w:rPr>
        <w:t xml:space="preserve">This online workshop will take place via WebEx and will include presentation (which will be shared with the delegates after the event).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pStyle w:val="NormalWeb"/>
        <w:spacing w:before="0" w:beforeAutospacing="0" w:after="0" w:afterAutospacing="0"/>
        <w:rPr>
          <w:rFonts w:ascii="Helvetica" w:hAnsi="Helvetica" w:cs="Helvetica"/>
          <w:color w:val="6F7287"/>
          <w:spacing w:val="8"/>
        </w:rPr>
      </w:pPr>
      <w:r>
        <w:rPr>
          <w:rFonts w:ascii="Helvetica" w:hAnsi="Helvetica" w:cs="Helvetica"/>
          <w:color w:val="6F7287"/>
          <w:spacing w:val="8"/>
        </w:rPr>
        <w:t>Following the workshop, delegates will have a greater understanding of:</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When pre-settled status is granted.</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 xml:space="preserve">Rights and responsibilities of EU nationals with pre-settled status. </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 xml:space="preserve">When and how pre-settled status can be ‘converted’ to settled status. </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Conditions that have to be met to be eligible for settled status.</w:t>
      </w:r>
    </w:p>
    <w:p w:rsidR="00502825" w:rsidRDefault="00502825" w:rsidP="00502825">
      <w:pPr>
        <w:pStyle w:val="NormalWeb"/>
        <w:numPr>
          <w:ilvl w:val="0"/>
          <w:numId w:val="5"/>
        </w:numPr>
        <w:spacing w:before="0" w:beforeAutospacing="0" w:after="0" w:afterAutospacing="0"/>
        <w:rPr>
          <w:rFonts w:ascii="Helvetica" w:hAnsi="Helvetica" w:cs="Helvetica"/>
          <w:color w:val="6F7287"/>
          <w:spacing w:val="8"/>
        </w:rPr>
      </w:pPr>
      <w:r>
        <w:rPr>
          <w:rFonts w:ascii="Helvetica" w:hAnsi="Helvetica" w:cs="Helvetica"/>
          <w:color w:val="6F7287"/>
          <w:spacing w:val="8"/>
        </w:rPr>
        <w:t>What happens when settled status is refused.</w:t>
      </w:r>
    </w:p>
    <w:p w:rsidR="00502825" w:rsidRDefault="00502825" w:rsidP="00502825">
      <w:pPr>
        <w:pStyle w:val="NormalWeb"/>
        <w:spacing w:before="0" w:beforeAutospacing="0" w:after="0" w:afterAutospacing="0"/>
        <w:rPr>
          <w:rFonts w:ascii="Helvetica Neue" w:hAnsi="Helvetica Neue"/>
          <w:color w:val="6F7287"/>
          <w:spacing w:val="8"/>
          <w:sz w:val="22"/>
          <w:szCs w:val="22"/>
        </w:rPr>
      </w:pPr>
    </w:p>
    <w:p w:rsidR="00502825" w:rsidRDefault="00502825" w:rsidP="00502825">
      <w:pPr>
        <w:pStyle w:val="NormalWeb"/>
        <w:spacing w:before="0" w:beforeAutospacing="0" w:after="0" w:afterAutospacing="0"/>
        <w:rPr>
          <w:rFonts w:ascii="Helvetica Neue" w:hAnsi="Helvetica Neue"/>
          <w:color w:val="6F7287"/>
          <w:spacing w:val="8"/>
        </w:rPr>
      </w:pPr>
      <w:r>
        <w:rPr>
          <w:rFonts w:ascii="Helvetica" w:hAnsi="Helvetica" w:cs="Helvetica"/>
          <w:color w:val="6F7287"/>
          <w:spacing w:val="8"/>
        </w:rPr>
        <w:t xml:space="preserve">This event is organised by </w:t>
      </w:r>
      <w:hyperlink r:id="rId17" w:tgtFrame="_blank" w:history="1">
        <w:r>
          <w:rPr>
            <w:rStyle w:val="Hyperlink"/>
            <w:rFonts w:ascii="Helvetica" w:hAnsi="Helvetica" w:cs="Helvetica"/>
            <w:spacing w:val="8"/>
          </w:rPr>
          <w:t>Migration Yorkshire</w:t>
        </w:r>
      </w:hyperlink>
      <w:r>
        <w:rPr>
          <w:rFonts w:ascii="Helvetica" w:hAnsi="Helvetica" w:cs="Helvetica"/>
          <w:color w:val="6F7287"/>
          <w:spacing w:val="8"/>
        </w:rPr>
        <w:t xml:space="preserve"> and</w:t>
      </w:r>
      <w:r>
        <w:rPr>
          <w:rFonts w:ascii="Helvetica Neue" w:hAnsi="Helvetica Neue"/>
          <w:color w:val="6F7287"/>
          <w:spacing w:val="8"/>
        </w:rPr>
        <w:t xml:space="preserve"> </w:t>
      </w:r>
      <w:hyperlink r:id="rId18" w:tgtFrame="_blank" w:history="1">
        <w:r>
          <w:rPr>
            <w:rStyle w:val="Hyperlink"/>
            <w:rFonts w:ascii="Helvetica" w:hAnsi="Helvetica" w:cs="Helvetica"/>
            <w:spacing w:val="8"/>
          </w:rPr>
          <w:t>Seraphus</w:t>
        </w:r>
        <w:r>
          <w:rPr>
            <w:rStyle w:val="Hyperlink"/>
            <w:rFonts w:ascii="Helvetica Neue" w:hAnsi="Helvetica Neue"/>
            <w:spacing w:val="8"/>
          </w:rPr>
          <w:t>.</w:t>
        </w:r>
      </w:hyperlink>
      <w:r>
        <w:rPr>
          <w:rFonts w:ascii="Helvetica Neue" w:hAnsi="Helvetica Neue"/>
          <w:color w:val="6F7287"/>
          <w:spacing w:val="8"/>
        </w:rPr>
        <w:t xml:space="preserve"> </w:t>
      </w:r>
    </w:p>
    <w:p w:rsidR="00502825" w:rsidRDefault="00502825" w:rsidP="00502825">
      <w:pPr>
        <w:pStyle w:val="NormalWeb"/>
        <w:spacing w:before="0" w:beforeAutospacing="0" w:after="0" w:afterAutospacing="0"/>
        <w:rPr>
          <w:rFonts w:ascii="Helvetica" w:hAnsi="Helvetica" w:cs="Helvetica"/>
          <w:color w:val="6F7287"/>
          <w:spacing w:val="8"/>
        </w:rPr>
      </w:pPr>
    </w:p>
    <w:p w:rsidR="00502825" w:rsidRDefault="00502825" w:rsidP="00502825">
      <w:pPr>
        <w:rPr>
          <w:rFonts w:ascii="Calibri" w:hAnsi="Calibri" w:cs="Calibri"/>
        </w:rPr>
      </w:pPr>
      <w:r>
        <w:rPr>
          <w:rFonts w:ascii="Helvetica" w:hAnsi="Helvetica" w:cs="Helvetica"/>
          <w:color w:val="6F7287"/>
          <w:spacing w:val="8"/>
        </w:rPr>
        <w:t xml:space="preserve">To secure a place, please register at </w:t>
      </w:r>
      <w:hyperlink r:id="rId19" w:history="1">
        <w:r w:rsidR="00C158C0">
          <w:rPr>
            <w:rStyle w:val="Hyperlink"/>
          </w:rPr>
          <w:t>https://www.eventbrite.co.uk/e/eu-nationals-with-pre-settled-status-registration-128616893591</w:t>
        </w:r>
      </w:hyperlink>
    </w:p>
    <w:p w:rsidR="00502825" w:rsidRDefault="00502825" w:rsidP="00502825">
      <w:pPr>
        <w:widowControl w:val="0"/>
        <w:rPr>
          <w:rFonts w:cs="Arial"/>
        </w:rPr>
      </w:pPr>
    </w:p>
    <w:p w:rsidR="00502825" w:rsidRDefault="00E64729" w:rsidP="00502825">
      <w:pPr>
        <w:jc w:val="center"/>
        <w:rPr>
          <w:rFonts w:cs="Arial"/>
          <w:color w:val="000000"/>
        </w:rPr>
      </w:pPr>
      <w:r>
        <w:rPr>
          <w:rFonts w:cs="Arial"/>
          <w:color w:val="000000"/>
        </w:rPr>
        <w:pict>
          <v:rect id="_x0000_i1029" style="width:481.9pt;height:1.5pt" o:hralign="center" o:hrstd="t" o:hr="t" fillcolor="#a0a0a0" stroked="f"/>
        </w:pict>
      </w:r>
    </w:p>
    <w:p w:rsidR="00502825" w:rsidRDefault="00502825" w:rsidP="00502825">
      <w:pPr>
        <w:rPr>
          <w:rFonts w:ascii="Calibri" w:eastAsiaTheme="minorHAnsi" w:hAnsi="Calibri" w:cs="Calibri"/>
          <w:color w:val="1F497D"/>
        </w:rPr>
      </w:pPr>
    </w:p>
    <w:p w:rsidR="00502825" w:rsidRDefault="00502825" w:rsidP="00502825">
      <w:pPr>
        <w:rPr>
          <w:rFonts w:ascii="Helvetica" w:hAnsi="Helvetica" w:cs="Helvetica"/>
          <w:b/>
          <w:bCs/>
          <w:color w:val="1E0A3C"/>
          <w:spacing w:val="8"/>
          <w:sz w:val="30"/>
          <w:szCs w:val="30"/>
        </w:rPr>
      </w:pPr>
      <w:r>
        <w:rPr>
          <w:rFonts w:ascii="Helvetica" w:hAnsi="Helvetica" w:cs="Helvetica"/>
          <w:b/>
          <w:bCs/>
          <w:color w:val="1E0A3C"/>
          <w:spacing w:val="8"/>
          <w:sz w:val="30"/>
          <w:szCs w:val="30"/>
        </w:rPr>
        <w:t>EU Settlement Scheme in the ‘Grace period’</w:t>
      </w:r>
    </w:p>
    <w:p w:rsidR="00502825" w:rsidRDefault="00502825" w:rsidP="00502825">
      <w:pPr>
        <w:rPr>
          <w:rFonts w:ascii="Helvetica" w:hAnsi="Helvetica" w:cs="Helvetica"/>
          <w:b/>
          <w:bCs/>
          <w:color w:val="1E0A3C"/>
          <w:spacing w:val="8"/>
          <w:sz w:val="20"/>
          <w:szCs w:val="20"/>
        </w:rPr>
      </w:pPr>
    </w:p>
    <w:p w:rsidR="00502825" w:rsidRDefault="00502825" w:rsidP="00502825">
      <w:pPr>
        <w:rPr>
          <w:rFonts w:ascii="Helvetica" w:hAnsi="Helvetica" w:cs="Helvetica"/>
          <w:b/>
          <w:bCs/>
          <w:color w:val="1E0A3C"/>
          <w:spacing w:val="8"/>
          <w:sz w:val="20"/>
          <w:szCs w:val="20"/>
        </w:rPr>
      </w:pPr>
      <w:r>
        <w:rPr>
          <w:rFonts w:ascii="Helvetica" w:hAnsi="Helvetica" w:cs="Helvetica"/>
          <w:b/>
          <w:bCs/>
          <w:color w:val="1E0A3C"/>
          <w:spacing w:val="8"/>
          <w:sz w:val="20"/>
          <w:szCs w:val="20"/>
        </w:rPr>
        <w:t>Online workshop via WebEx</w:t>
      </w:r>
    </w:p>
    <w:p w:rsidR="00502825" w:rsidRDefault="00502825" w:rsidP="00502825">
      <w:pPr>
        <w:rPr>
          <w:rFonts w:ascii="Helvetica" w:hAnsi="Helvetica" w:cs="Helvetica"/>
          <w:b/>
          <w:bCs/>
          <w:color w:val="1E0A3C"/>
          <w:spacing w:val="8"/>
          <w:sz w:val="20"/>
          <w:szCs w:val="20"/>
        </w:rPr>
      </w:pPr>
    </w:p>
    <w:p w:rsidR="00C158C0" w:rsidRDefault="00C158C0" w:rsidP="00C158C0">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 xml:space="preserve">Thu, </w:t>
      </w:r>
      <w:r>
        <w:rPr>
          <w:rFonts w:ascii="Helvetica" w:hAnsi="Helvetica" w:cs="Helvetica"/>
          <w:b/>
          <w:bCs/>
          <w:spacing w:val="8"/>
          <w:sz w:val="20"/>
          <w:szCs w:val="20"/>
          <w:lang w:eastAsia="en-US"/>
        </w:rPr>
        <w:t>10</w:t>
      </w:r>
      <w:r>
        <w:rPr>
          <w:rFonts w:ascii="Helvetica" w:hAnsi="Helvetica" w:cs="Helvetica"/>
          <w:b/>
          <w:bCs/>
          <w:color w:val="1E0A3C"/>
          <w:spacing w:val="8"/>
          <w:sz w:val="20"/>
          <w:szCs w:val="20"/>
          <w:lang w:eastAsia="en-US"/>
        </w:rPr>
        <w:t xml:space="preserve"> December 2020</w:t>
      </w:r>
    </w:p>
    <w:p w:rsidR="00C158C0" w:rsidRDefault="00C158C0" w:rsidP="00C158C0">
      <w:pPr>
        <w:pStyle w:val="NormalWeb"/>
        <w:spacing w:before="0" w:beforeAutospacing="0" w:after="0" w:afterAutospacing="0"/>
        <w:rPr>
          <w:rFonts w:ascii="Helvetica" w:hAnsi="Helvetica" w:cs="Helvetica"/>
          <w:b/>
          <w:bCs/>
          <w:color w:val="1E0A3C"/>
          <w:spacing w:val="8"/>
          <w:sz w:val="20"/>
          <w:szCs w:val="20"/>
          <w:lang w:eastAsia="en-US"/>
        </w:rPr>
      </w:pPr>
      <w:r>
        <w:rPr>
          <w:rFonts w:ascii="Helvetica" w:hAnsi="Helvetica" w:cs="Helvetica"/>
          <w:b/>
          <w:bCs/>
          <w:color w:val="1E0A3C"/>
          <w:spacing w:val="8"/>
          <w:sz w:val="20"/>
          <w:szCs w:val="20"/>
          <w:lang w:eastAsia="en-US"/>
        </w:rPr>
        <w:t xml:space="preserve">1:00pm – 2:30pm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P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This online workshop is aimed at LAs, charities, third sector organisations and faith and community groups who are already working with EU nationals and their families, and are familiar with the EU Settlement Scheme and the eligibility criteria.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P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The purpose of this workshop is to give frontline staff a clear understanding of the rights different groups of EU nationals and their family members will have during the ‘grace period’ (starting from 1st January 2021 and lasting until 30th June 2021) and implications that might have on the EU Settlement Scheme.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P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This online workshop will take place via WebEx and will include presentation (which will be shared with the delegates after the event).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Default="00502825" w:rsidP="00502825">
      <w:pPr>
        <w:pStyle w:val="NormalWeb"/>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Following the workshop, delegates will have a greater understanding of: </w:t>
      </w:r>
    </w:p>
    <w:p w:rsid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lastRenderedPageBreak/>
        <w:t>What ‘grace peri</w:t>
      </w:r>
      <w:r>
        <w:rPr>
          <w:rFonts w:ascii="Helvetica" w:hAnsi="Helvetica" w:cs="Helvetica"/>
          <w:color w:val="6F7287"/>
          <w:spacing w:val="8"/>
        </w:rPr>
        <w:t>od’ is and why it is important.</w:t>
      </w:r>
    </w:p>
    <w:p w:rsid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Legal status and rights of EU nationals and their family members who have not yet applied under the EU Settlement Scheme. </w:t>
      </w:r>
    </w:p>
    <w:p w:rsid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New immigration system that will be in place from 1st January 2021 and what it means for EU nationals arriving in the UK after the end of transitional period. </w:t>
      </w:r>
    </w:p>
    <w:p w:rsidR="00502825" w:rsidRPr="00502825" w:rsidRDefault="00502825" w:rsidP="00502825">
      <w:pPr>
        <w:pStyle w:val="NormalWeb"/>
        <w:numPr>
          <w:ilvl w:val="0"/>
          <w:numId w:val="8"/>
        </w:numPr>
        <w:spacing w:before="0" w:beforeAutospacing="0" w:after="0" w:afterAutospacing="0"/>
        <w:textAlignment w:val="top"/>
        <w:rPr>
          <w:rFonts w:ascii="Helvetica" w:hAnsi="Helvetica" w:cs="Helvetica"/>
          <w:color w:val="6F7287"/>
          <w:spacing w:val="8"/>
        </w:rPr>
      </w:pPr>
      <w:r w:rsidRPr="00502825">
        <w:rPr>
          <w:rFonts w:ascii="Helvetica" w:hAnsi="Helvetica" w:cs="Helvetica"/>
          <w:color w:val="6F7287"/>
          <w:spacing w:val="8"/>
        </w:rPr>
        <w:t xml:space="preserve">New group that will be eligible to apply to the EU Settlement Scheme. </w:t>
      </w:r>
    </w:p>
    <w:p w:rsidR="00502825" w:rsidRDefault="00502825" w:rsidP="00502825">
      <w:pPr>
        <w:pStyle w:val="NormalWeb"/>
        <w:spacing w:before="0" w:beforeAutospacing="0" w:after="0" w:afterAutospacing="0"/>
        <w:textAlignment w:val="top"/>
        <w:rPr>
          <w:rFonts w:ascii="Helvetica" w:hAnsi="Helvetica" w:cs="Helvetica"/>
          <w:color w:val="6F7287"/>
          <w:spacing w:val="8"/>
        </w:rPr>
      </w:pPr>
    </w:p>
    <w:p w:rsidR="00502825" w:rsidRDefault="00502825" w:rsidP="00502825">
      <w:pPr>
        <w:pStyle w:val="NormalWeb"/>
        <w:spacing w:before="0" w:beforeAutospacing="0" w:after="0" w:afterAutospacing="0"/>
        <w:textAlignment w:val="top"/>
        <w:rPr>
          <w:rStyle w:val="Hyperlink"/>
          <w:rFonts w:ascii="Helvetica" w:hAnsi="Helvetica" w:cs="Helvetica"/>
        </w:rPr>
      </w:pPr>
      <w:r w:rsidRPr="00502825">
        <w:rPr>
          <w:rFonts w:ascii="Helvetica" w:hAnsi="Helvetica" w:cs="Helvetica"/>
          <w:color w:val="6F7287"/>
          <w:spacing w:val="8"/>
        </w:rPr>
        <w:t>This event is organised by</w:t>
      </w:r>
      <w:r>
        <w:rPr>
          <w:rFonts w:ascii="Helvetica Neue" w:hAnsi="Helvetica Neue"/>
          <w:color w:val="6F7287"/>
          <w:spacing w:val="8"/>
        </w:rPr>
        <w:t xml:space="preserve"> </w:t>
      </w:r>
      <w:hyperlink r:id="rId20" w:tgtFrame="_blank" w:history="1">
        <w:r w:rsidRPr="00502825">
          <w:rPr>
            <w:rStyle w:val="Hyperlink"/>
            <w:rFonts w:ascii="Helvetica" w:hAnsi="Helvetica" w:cs="Helvetica"/>
            <w:spacing w:val="8"/>
          </w:rPr>
          <w:t>Migration Yorkshire</w:t>
        </w:r>
      </w:hyperlink>
      <w:r>
        <w:rPr>
          <w:rFonts w:ascii="Helvetica Neue" w:hAnsi="Helvetica Neue"/>
          <w:color w:val="6F7287"/>
          <w:spacing w:val="8"/>
        </w:rPr>
        <w:t xml:space="preserve"> </w:t>
      </w:r>
      <w:r w:rsidRPr="00502825">
        <w:rPr>
          <w:rFonts w:ascii="Helvetica" w:hAnsi="Helvetica" w:cs="Helvetica"/>
          <w:color w:val="6F7287"/>
          <w:spacing w:val="8"/>
        </w:rPr>
        <w:t>and</w:t>
      </w:r>
      <w:r>
        <w:rPr>
          <w:rFonts w:ascii="Helvetica Neue" w:hAnsi="Helvetica Neue"/>
          <w:color w:val="6F7287"/>
          <w:spacing w:val="8"/>
        </w:rPr>
        <w:t xml:space="preserve"> </w:t>
      </w:r>
      <w:hyperlink r:id="rId21" w:tgtFrame="_blank" w:history="1">
        <w:r w:rsidRPr="00502825">
          <w:rPr>
            <w:rStyle w:val="Hyperlink"/>
            <w:rFonts w:ascii="Helvetica" w:hAnsi="Helvetica" w:cs="Helvetica"/>
            <w:spacing w:val="8"/>
          </w:rPr>
          <w:t>Seraphus.</w:t>
        </w:r>
      </w:hyperlink>
    </w:p>
    <w:p w:rsidR="00502825" w:rsidRDefault="00502825" w:rsidP="00502825">
      <w:pPr>
        <w:pStyle w:val="NormalWeb"/>
        <w:spacing w:before="0" w:beforeAutospacing="0" w:after="0" w:afterAutospacing="0"/>
        <w:textAlignment w:val="top"/>
        <w:rPr>
          <w:rStyle w:val="Hyperlink"/>
          <w:rFonts w:ascii="Helvetica" w:hAnsi="Helvetica" w:cs="Helvetica"/>
        </w:rPr>
      </w:pPr>
    </w:p>
    <w:p w:rsidR="00502825" w:rsidRDefault="00502825" w:rsidP="00502825">
      <w:pPr>
        <w:rPr>
          <w:rFonts w:ascii="Calibri" w:hAnsi="Calibri" w:cs="Calibri"/>
        </w:rPr>
      </w:pPr>
      <w:r>
        <w:rPr>
          <w:rFonts w:ascii="Helvetica" w:hAnsi="Helvetica" w:cs="Helvetica"/>
          <w:color w:val="6F7287"/>
          <w:spacing w:val="8"/>
        </w:rPr>
        <w:t xml:space="preserve">To secure a place, please register at </w:t>
      </w:r>
      <w:hyperlink r:id="rId22" w:history="1">
        <w:r w:rsidR="00C158C0">
          <w:rPr>
            <w:rStyle w:val="Hyperlink"/>
          </w:rPr>
          <w:t>https://www.eventbrite.co.uk/e/eu-settlement-scheme-in-the-grace-period-registration-128619541511</w:t>
        </w:r>
      </w:hyperlink>
    </w:p>
    <w:p w:rsidR="00502825" w:rsidRDefault="00502825" w:rsidP="00AE255D">
      <w:pPr>
        <w:widowControl w:val="0"/>
        <w:rPr>
          <w:rFonts w:cs="Arial"/>
        </w:rPr>
      </w:pPr>
    </w:p>
    <w:sectPr w:rsidR="00502825" w:rsidSect="009B50B5">
      <w:footerReference w:type="even" r:id="rId23"/>
      <w:footerReference w:type="default" r:id="rId2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1A" w:rsidRDefault="0001271A" w:rsidP="009B50B5">
      <w:r>
        <w:separator/>
      </w:r>
    </w:p>
  </w:endnote>
  <w:endnote w:type="continuationSeparator" w:id="0">
    <w:p w:rsidR="0001271A" w:rsidRDefault="0001271A" w:rsidP="009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F2" w:rsidRDefault="005F54F2" w:rsidP="006F0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4F2" w:rsidRDefault="005F54F2" w:rsidP="00DA6D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F2" w:rsidRDefault="005F54F2" w:rsidP="006F0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729">
      <w:rPr>
        <w:rStyle w:val="PageNumber"/>
        <w:noProof/>
      </w:rPr>
      <w:t>1</w:t>
    </w:r>
    <w:r>
      <w:rPr>
        <w:rStyle w:val="PageNumber"/>
      </w:rPr>
      <w:fldChar w:fldCharType="end"/>
    </w:r>
  </w:p>
  <w:p w:rsidR="005F54F2" w:rsidRDefault="005F54F2" w:rsidP="00DA6D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1A" w:rsidRDefault="0001271A" w:rsidP="009B50B5">
      <w:r>
        <w:separator/>
      </w:r>
    </w:p>
  </w:footnote>
  <w:footnote w:type="continuationSeparator" w:id="0">
    <w:p w:rsidR="0001271A" w:rsidRDefault="0001271A" w:rsidP="009B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6AE"/>
    <w:multiLevelType w:val="hybridMultilevel"/>
    <w:tmpl w:val="7EAC2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601D0"/>
    <w:multiLevelType w:val="hybridMultilevel"/>
    <w:tmpl w:val="4C4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5A5"/>
    <w:multiLevelType w:val="hybridMultilevel"/>
    <w:tmpl w:val="25F8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CB6176"/>
    <w:multiLevelType w:val="multilevel"/>
    <w:tmpl w:val="518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D3EDC"/>
    <w:multiLevelType w:val="hybridMultilevel"/>
    <w:tmpl w:val="8174A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D84B79"/>
    <w:multiLevelType w:val="hybridMultilevel"/>
    <w:tmpl w:val="30E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0"/>
  </w:num>
  <w:num w:numId="5">
    <w:abstractNumId w:val="4"/>
  </w:num>
  <w:num w:numId="6">
    <w:abstractNumId w:val="3"/>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1A"/>
    <w:rsid w:val="00000061"/>
    <w:rsid w:val="0001271A"/>
    <w:rsid w:val="00063702"/>
    <w:rsid w:val="0006620A"/>
    <w:rsid w:val="000739FC"/>
    <w:rsid w:val="00080BEF"/>
    <w:rsid w:val="000878A7"/>
    <w:rsid w:val="0009486E"/>
    <w:rsid w:val="00094B6A"/>
    <w:rsid w:val="000A1A12"/>
    <w:rsid w:val="000B25B7"/>
    <w:rsid w:val="000B6340"/>
    <w:rsid w:val="000C3744"/>
    <w:rsid w:val="000D3D75"/>
    <w:rsid w:val="00101726"/>
    <w:rsid w:val="001106CC"/>
    <w:rsid w:val="00125665"/>
    <w:rsid w:val="001462A9"/>
    <w:rsid w:val="00153E97"/>
    <w:rsid w:val="00157576"/>
    <w:rsid w:val="001651F2"/>
    <w:rsid w:val="0016654C"/>
    <w:rsid w:val="00172407"/>
    <w:rsid w:val="00195428"/>
    <w:rsid w:val="001A7DFA"/>
    <w:rsid w:val="001C79F1"/>
    <w:rsid w:val="001D5903"/>
    <w:rsid w:val="001E4BFD"/>
    <w:rsid w:val="001E55B3"/>
    <w:rsid w:val="001F0F86"/>
    <w:rsid w:val="00203A10"/>
    <w:rsid w:val="00211BB1"/>
    <w:rsid w:val="00233127"/>
    <w:rsid w:val="002346BD"/>
    <w:rsid w:val="002433E3"/>
    <w:rsid w:val="00252001"/>
    <w:rsid w:val="00253000"/>
    <w:rsid w:val="00263FEB"/>
    <w:rsid w:val="00291A38"/>
    <w:rsid w:val="002A2AFE"/>
    <w:rsid w:val="002B325B"/>
    <w:rsid w:val="002B741E"/>
    <w:rsid w:val="002C0421"/>
    <w:rsid w:val="002C1A7D"/>
    <w:rsid w:val="002C346F"/>
    <w:rsid w:val="002C6876"/>
    <w:rsid w:val="002D2885"/>
    <w:rsid w:val="002E6784"/>
    <w:rsid w:val="002F1444"/>
    <w:rsid w:val="002F5FE1"/>
    <w:rsid w:val="00312944"/>
    <w:rsid w:val="00322824"/>
    <w:rsid w:val="003261E9"/>
    <w:rsid w:val="00330688"/>
    <w:rsid w:val="00342831"/>
    <w:rsid w:val="00365C4B"/>
    <w:rsid w:val="00367902"/>
    <w:rsid w:val="00371C21"/>
    <w:rsid w:val="0037293C"/>
    <w:rsid w:val="00382201"/>
    <w:rsid w:val="00390F70"/>
    <w:rsid w:val="003925AF"/>
    <w:rsid w:val="003C1D65"/>
    <w:rsid w:val="003D3BCF"/>
    <w:rsid w:val="003D40C9"/>
    <w:rsid w:val="003E3072"/>
    <w:rsid w:val="003E4ABD"/>
    <w:rsid w:val="003F2F3C"/>
    <w:rsid w:val="003F6AE0"/>
    <w:rsid w:val="00412531"/>
    <w:rsid w:val="0042134A"/>
    <w:rsid w:val="0042548D"/>
    <w:rsid w:val="00432BE7"/>
    <w:rsid w:val="0043433A"/>
    <w:rsid w:val="00436EC3"/>
    <w:rsid w:val="00451259"/>
    <w:rsid w:val="0045705E"/>
    <w:rsid w:val="0046645D"/>
    <w:rsid w:val="0046765B"/>
    <w:rsid w:val="00475D88"/>
    <w:rsid w:val="00480A73"/>
    <w:rsid w:val="004867DC"/>
    <w:rsid w:val="00490393"/>
    <w:rsid w:val="0049268B"/>
    <w:rsid w:val="00492B8F"/>
    <w:rsid w:val="004B25EC"/>
    <w:rsid w:val="004B4DD3"/>
    <w:rsid w:val="004D65DB"/>
    <w:rsid w:val="004D6F5D"/>
    <w:rsid w:val="00502825"/>
    <w:rsid w:val="00520761"/>
    <w:rsid w:val="0052473B"/>
    <w:rsid w:val="00530680"/>
    <w:rsid w:val="0053249B"/>
    <w:rsid w:val="00565209"/>
    <w:rsid w:val="0057295B"/>
    <w:rsid w:val="00591945"/>
    <w:rsid w:val="005A1591"/>
    <w:rsid w:val="005A5055"/>
    <w:rsid w:val="005A535E"/>
    <w:rsid w:val="005A5FCC"/>
    <w:rsid w:val="005B004E"/>
    <w:rsid w:val="005D55F0"/>
    <w:rsid w:val="005D7CAD"/>
    <w:rsid w:val="005E4FC3"/>
    <w:rsid w:val="005F291E"/>
    <w:rsid w:val="005F54F2"/>
    <w:rsid w:val="00614CD3"/>
    <w:rsid w:val="00623785"/>
    <w:rsid w:val="00637D8D"/>
    <w:rsid w:val="00650387"/>
    <w:rsid w:val="006703DE"/>
    <w:rsid w:val="0067669D"/>
    <w:rsid w:val="00686835"/>
    <w:rsid w:val="006929BF"/>
    <w:rsid w:val="006A3A92"/>
    <w:rsid w:val="006A521E"/>
    <w:rsid w:val="006B5C4C"/>
    <w:rsid w:val="006C1518"/>
    <w:rsid w:val="006D7BB2"/>
    <w:rsid w:val="006F0C24"/>
    <w:rsid w:val="006F5684"/>
    <w:rsid w:val="00700D9B"/>
    <w:rsid w:val="007249FE"/>
    <w:rsid w:val="00730A28"/>
    <w:rsid w:val="007663D8"/>
    <w:rsid w:val="007803B0"/>
    <w:rsid w:val="00781FAB"/>
    <w:rsid w:val="00784A20"/>
    <w:rsid w:val="00791391"/>
    <w:rsid w:val="007975A1"/>
    <w:rsid w:val="007A59DB"/>
    <w:rsid w:val="007D0ED0"/>
    <w:rsid w:val="007D4B92"/>
    <w:rsid w:val="007D77A6"/>
    <w:rsid w:val="007E48ED"/>
    <w:rsid w:val="007F0B75"/>
    <w:rsid w:val="008141D9"/>
    <w:rsid w:val="008146CE"/>
    <w:rsid w:val="00824BBA"/>
    <w:rsid w:val="00826A6C"/>
    <w:rsid w:val="00836BDA"/>
    <w:rsid w:val="00863FC8"/>
    <w:rsid w:val="008642FC"/>
    <w:rsid w:val="008849AA"/>
    <w:rsid w:val="0088515B"/>
    <w:rsid w:val="00887F88"/>
    <w:rsid w:val="00897AF4"/>
    <w:rsid w:val="008A4D54"/>
    <w:rsid w:val="008B2059"/>
    <w:rsid w:val="008B4639"/>
    <w:rsid w:val="008B5A70"/>
    <w:rsid w:val="008E0A85"/>
    <w:rsid w:val="008F2B85"/>
    <w:rsid w:val="008F475F"/>
    <w:rsid w:val="00902166"/>
    <w:rsid w:val="009129C1"/>
    <w:rsid w:val="00922C78"/>
    <w:rsid w:val="009335B7"/>
    <w:rsid w:val="009467CE"/>
    <w:rsid w:val="00950A4B"/>
    <w:rsid w:val="00971CA9"/>
    <w:rsid w:val="009720A2"/>
    <w:rsid w:val="009867BB"/>
    <w:rsid w:val="00987081"/>
    <w:rsid w:val="009A40C7"/>
    <w:rsid w:val="009A5ACC"/>
    <w:rsid w:val="009B3E2D"/>
    <w:rsid w:val="009B50B5"/>
    <w:rsid w:val="009C382C"/>
    <w:rsid w:val="009E4DF7"/>
    <w:rsid w:val="00A15DC5"/>
    <w:rsid w:val="00A231E7"/>
    <w:rsid w:val="00A30F5B"/>
    <w:rsid w:val="00A35249"/>
    <w:rsid w:val="00A375D0"/>
    <w:rsid w:val="00A449D2"/>
    <w:rsid w:val="00A456A5"/>
    <w:rsid w:val="00A56DE1"/>
    <w:rsid w:val="00A637A5"/>
    <w:rsid w:val="00A872BF"/>
    <w:rsid w:val="00A961E8"/>
    <w:rsid w:val="00AB338E"/>
    <w:rsid w:val="00AB63F0"/>
    <w:rsid w:val="00AB7519"/>
    <w:rsid w:val="00AE255D"/>
    <w:rsid w:val="00AE69D0"/>
    <w:rsid w:val="00B14F22"/>
    <w:rsid w:val="00B167C7"/>
    <w:rsid w:val="00B21948"/>
    <w:rsid w:val="00B371CA"/>
    <w:rsid w:val="00B517E1"/>
    <w:rsid w:val="00B63EF0"/>
    <w:rsid w:val="00B64690"/>
    <w:rsid w:val="00B66C20"/>
    <w:rsid w:val="00B73CE6"/>
    <w:rsid w:val="00B90F38"/>
    <w:rsid w:val="00B95534"/>
    <w:rsid w:val="00B96A1B"/>
    <w:rsid w:val="00BB0D3D"/>
    <w:rsid w:val="00BE659C"/>
    <w:rsid w:val="00C100D7"/>
    <w:rsid w:val="00C158C0"/>
    <w:rsid w:val="00C221A8"/>
    <w:rsid w:val="00C556B4"/>
    <w:rsid w:val="00C6533B"/>
    <w:rsid w:val="00C72D89"/>
    <w:rsid w:val="00C7586C"/>
    <w:rsid w:val="00C8796E"/>
    <w:rsid w:val="00CA262C"/>
    <w:rsid w:val="00CD3058"/>
    <w:rsid w:val="00CE6A22"/>
    <w:rsid w:val="00D06C34"/>
    <w:rsid w:val="00D12097"/>
    <w:rsid w:val="00D16B9E"/>
    <w:rsid w:val="00D301A0"/>
    <w:rsid w:val="00D36305"/>
    <w:rsid w:val="00D90D21"/>
    <w:rsid w:val="00D95BC1"/>
    <w:rsid w:val="00DA6D03"/>
    <w:rsid w:val="00DC6C3F"/>
    <w:rsid w:val="00DD5F77"/>
    <w:rsid w:val="00DF632F"/>
    <w:rsid w:val="00E01EFF"/>
    <w:rsid w:val="00E122A3"/>
    <w:rsid w:val="00E224DF"/>
    <w:rsid w:val="00E23021"/>
    <w:rsid w:val="00E52E13"/>
    <w:rsid w:val="00E57909"/>
    <w:rsid w:val="00E64729"/>
    <w:rsid w:val="00E7214D"/>
    <w:rsid w:val="00E73BB5"/>
    <w:rsid w:val="00E77CDF"/>
    <w:rsid w:val="00E81660"/>
    <w:rsid w:val="00E9408E"/>
    <w:rsid w:val="00EC1230"/>
    <w:rsid w:val="00EC3FB8"/>
    <w:rsid w:val="00EF6FDC"/>
    <w:rsid w:val="00F007E9"/>
    <w:rsid w:val="00F10340"/>
    <w:rsid w:val="00F20036"/>
    <w:rsid w:val="00F43636"/>
    <w:rsid w:val="00F646A1"/>
    <w:rsid w:val="00F719EC"/>
    <w:rsid w:val="00F72FFC"/>
    <w:rsid w:val="00F81ABA"/>
    <w:rsid w:val="00F86642"/>
    <w:rsid w:val="00F92382"/>
    <w:rsid w:val="00F9366A"/>
    <w:rsid w:val="00FA1997"/>
    <w:rsid w:val="00FA6388"/>
    <w:rsid w:val="00FB0AF5"/>
    <w:rsid w:val="00FB32B3"/>
    <w:rsid w:val="00FC544A"/>
    <w:rsid w:val="00FF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5:docId w15:val="{0530CBB5-EDC5-4839-BB2E-A38A94D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A9"/>
    <w:rPr>
      <w:rFonts w:ascii="Arial" w:hAnsi="Arial"/>
      <w:sz w:val="24"/>
      <w:szCs w:val="24"/>
    </w:rPr>
  </w:style>
  <w:style w:type="paragraph" w:styleId="Heading1">
    <w:name w:val="heading 1"/>
    <w:basedOn w:val="Normal"/>
    <w:qFormat/>
    <w:rsid w:val="00650387"/>
    <w:pPr>
      <w:widowControl w:val="0"/>
      <w:outlineLvl w:val="0"/>
    </w:pPr>
    <w:rPr>
      <w:rFonts w:cs="Arial"/>
      <w:b/>
    </w:rPr>
  </w:style>
  <w:style w:type="paragraph" w:styleId="Heading2">
    <w:name w:val="heading 2"/>
    <w:basedOn w:val="Normal"/>
    <w:link w:val="Heading2Char"/>
    <w:uiPriority w:val="9"/>
    <w:qFormat/>
    <w:rsid w:val="0050282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72BF"/>
    <w:pPr>
      <w:spacing w:before="100" w:beforeAutospacing="1" w:after="100" w:afterAutospacing="1"/>
    </w:pPr>
    <w:rPr>
      <w:rFonts w:ascii="Times New Roman" w:hAnsi="Times New Roman"/>
    </w:rPr>
  </w:style>
  <w:style w:type="table" w:styleId="TableGrid">
    <w:name w:val="Table Grid"/>
    <w:basedOn w:val="TableNormal"/>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BEF"/>
    <w:pPr>
      <w:tabs>
        <w:tab w:val="center" w:pos="4153"/>
        <w:tab w:val="right" w:pos="8306"/>
      </w:tabs>
    </w:pPr>
  </w:style>
  <w:style w:type="character" w:styleId="Hyperlink">
    <w:name w:val="Hyperlink"/>
    <w:uiPriority w:val="99"/>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rsid w:val="00DA6D03"/>
    <w:pPr>
      <w:tabs>
        <w:tab w:val="center" w:pos="4153"/>
        <w:tab w:val="right" w:pos="8306"/>
      </w:tabs>
    </w:pPr>
  </w:style>
  <w:style w:type="character" w:styleId="PageNumber">
    <w:name w:val="page number"/>
    <w:basedOn w:val="DefaultParagraphFont"/>
    <w:rsid w:val="00DA6D03"/>
  </w:style>
  <w:style w:type="paragraph" w:styleId="FootnoteText">
    <w:name w:val="footnote text"/>
    <w:basedOn w:val="Normal"/>
    <w:semiHidden/>
    <w:rsid w:val="008E0A85"/>
    <w:rPr>
      <w:sz w:val="20"/>
      <w:szCs w:val="20"/>
    </w:rPr>
  </w:style>
  <w:style w:type="character" w:styleId="FootnoteReference">
    <w:name w:val="footnote reference"/>
    <w:semiHidden/>
    <w:rsid w:val="008E0A85"/>
    <w:rPr>
      <w:vertAlign w:val="superscript"/>
    </w:rPr>
  </w:style>
  <w:style w:type="paragraph" w:styleId="DocumentMap">
    <w:name w:val="Document Map"/>
    <w:basedOn w:val="Normal"/>
    <w:semiHidden/>
    <w:rsid w:val="007E48ED"/>
    <w:pPr>
      <w:shd w:val="clear" w:color="auto" w:fill="000080"/>
    </w:pPr>
    <w:rPr>
      <w:rFonts w:ascii="Tahoma" w:hAnsi="Tahoma" w:cs="Tahoma"/>
      <w:sz w:val="20"/>
      <w:szCs w:val="20"/>
    </w:rPr>
  </w:style>
  <w:style w:type="character" w:styleId="FollowedHyperlink">
    <w:name w:val="FollowedHyperlink"/>
    <w:rsid w:val="002F1444"/>
    <w:rPr>
      <w:color w:val="800080"/>
      <w:u w:val="single"/>
    </w:rPr>
  </w:style>
  <w:style w:type="paragraph" w:styleId="Title">
    <w:name w:val="Title"/>
    <w:basedOn w:val="Normal"/>
    <w:next w:val="Normal"/>
    <w:link w:val="TitleChar"/>
    <w:qFormat/>
    <w:rsid w:val="00650387"/>
    <w:pPr>
      <w:widowControl w:val="0"/>
      <w:outlineLvl w:val="0"/>
    </w:pPr>
    <w:rPr>
      <w:rFonts w:cs="Arial"/>
      <w:b/>
      <w:caps/>
    </w:rPr>
  </w:style>
  <w:style w:type="character" w:customStyle="1" w:styleId="TitleChar">
    <w:name w:val="Title Char"/>
    <w:basedOn w:val="DefaultParagraphFont"/>
    <w:link w:val="Title"/>
    <w:rsid w:val="00650387"/>
    <w:rPr>
      <w:rFonts w:ascii="Arial" w:hAnsi="Arial" w:cs="Arial"/>
      <w:b/>
      <w:caps/>
      <w:sz w:val="24"/>
      <w:szCs w:val="24"/>
    </w:rPr>
  </w:style>
  <w:style w:type="paragraph" w:styleId="ListParagraph">
    <w:name w:val="List Paragraph"/>
    <w:basedOn w:val="Normal"/>
    <w:uiPriority w:val="34"/>
    <w:qFormat/>
    <w:rsid w:val="0001271A"/>
    <w:pPr>
      <w:ind w:left="720"/>
      <w:contextualSpacing/>
    </w:pPr>
    <w:rPr>
      <w:rFonts w:ascii="Calibri" w:eastAsiaTheme="minorHAnsi" w:hAnsi="Calibri" w:cs="Calibri"/>
      <w:sz w:val="22"/>
      <w:szCs w:val="22"/>
      <w:lang w:eastAsia="en-US"/>
    </w:rPr>
  </w:style>
  <w:style w:type="character" w:customStyle="1" w:styleId="Heading2Char">
    <w:name w:val="Heading 2 Char"/>
    <w:basedOn w:val="DefaultParagraphFont"/>
    <w:link w:val="Heading2"/>
    <w:uiPriority w:val="9"/>
    <w:rsid w:val="00502825"/>
    <w:rPr>
      <w:b/>
      <w:bCs/>
      <w:sz w:val="36"/>
      <w:szCs w:val="36"/>
    </w:rPr>
  </w:style>
  <w:style w:type="character" w:styleId="Strong">
    <w:name w:val="Strong"/>
    <w:basedOn w:val="DefaultParagraphFont"/>
    <w:uiPriority w:val="22"/>
    <w:qFormat/>
    <w:rsid w:val="00502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799">
      <w:bodyDiv w:val="1"/>
      <w:marLeft w:val="0"/>
      <w:marRight w:val="0"/>
      <w:marTop w:val="0"/>
      <w:marBottom w:val="0"/>
      <w:divBdr>
        <w:top w:val="none" w:sz="0" w:space="0" w:color="auto"/>
        <w:left w:val="none" w:sz="0" w:space="0" w:color="auto"/>
        <w:bottom w:val="none" w:sz="0" w:space="0" w:color="auto"/>
        <w:right w:val="none" w:sz="0" w:space="0" w:color="auto"/>
      </w:divBdr>
    </w:div>
    <w:div w:id="422654885">
      <w:bodyDiv w:val="1"/>
      <w:marLeft w:val="0"/>
      <w:marRight w:val="0"/>
      <w:marTop w:val="0"/>
      <w:marBottom w:val="0"/>
      <w:divBdr>
        <w:top w:val="none" w:sz="0" w:space="0" w:color="auto"/>
        <w:left w:val="none" w:sz="0" w:space="0" w:color="auto"/>
        <w:bottom w:val="none" w:sz="0" w:space="0" w:color="auto"/>
        <w:right w:val="none" w:sz="0" w:space="0" w:color="auto"/>
      </w:divBdr>
      <w:divsChild>
        <w:div w:id="1080372655">
          <w:marLeft w:val="0"/>
          <w:marRight w:val="0"/>
          <w:marTop w:val="0"/>
          <w:marBottom w:val="0"/>
          <w:divBdr>
            <w:top w:val="none" w:sz="0" w:space="0" w:color="auto"/>
            <w:left w:val="none" w:sz="0" w:space="0" w:color="auto"/>
            <w:bottom w:val="none" w:sz="0" w:space="0" w:color="auto"/>
            <w:right w:val="none" w:sz="0" w:space="0" w:color="auto"/>
          </w:divBdr>
          <w:divsChild>
            <w:div w:id="37322589">
              <w:marLeft w:val="0"/>
              <w:marRight w:val="0"/>
              <w:marTop w:val="0"/>
              <w:marBottom w:val="0"/>
              <w:divBdr>
                <w:top w:val="none" w:sz="0" w:space="0" w:color="auto"/>
                <w:left w:val="none" w:sz="0" w:space="0" w:color="auto"/>
                <w:bottom w:val="none" w:sz="0" w:space="0" w:color="auto"/>
                <w:right w:val="none" w:sz="0" w:space="0" w:color="auto"/>
              </w:divBdr>
              <w:divsChild>
                <w:div w:id="13485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787">
      <w:bodyDiv w:val="1"/>
      <w:marLeft w:val="0"/>
      <w:marRight w:val="0"/>
      <w:marTop w:val="0"/>
      <w:marBottom w:val="0"/>
      <w:divBdr>
        <w:top w:val="none" w:sz="0" w:space="0" w:color="auto"/>
        <w:left w:val="none" w:sz="0" w:space="0" w:color="auto"/>
        <w:bottom w:val="none" w:sz="0" w:space="0" w:color="auto"/>
        <w:right w:val="none" w:sz="0" w:space="0" w:color="auto"/>
      </w:divBdr>
      <w:divsChild>
        <w:div w:id="1139344192">
          <w:marLeft w:val="0"/>
          <w:marRight w:val="0"/>
          <w:marTop w:val="0"/>
          <w:marBottom w:val="0"/>
          <w:divBdr>
            <w:top w:val="none" w:sz="0" w:space="0" w:color="auto"/>
            <w:left w:val="none" w:sz="0" w:space="0" w:color="auto"/>
            <w:bottom w:val="none" w:sz="0" w:space="0" w:color="auto"/>
            <w:right w:val="none" w:sz="0" w:space="0" w:color="auto"/>
          </w:divBdr>
          <w:divsChild>
            <w:div w:id="400254051">
              <w:marLeft w:val="0"/>
              <w:marRight w:val="0"/>
              <w:marTop w:val="0"/>
              <w:marBottom w:val="0"/>
              <w:divBdr>
                <w:top w:val="none" w:sz="0" w:space="0" w:color="auto"/>
                <w:left w:val="none" w:sz="0" w:space="0" w:color="auto"/>
                <w:bottom w:val="none" w:sz="0" w:space="0" w:color="auto"/>
                <w:right w:val="none" w:sz="0" w:space="0" w:color="auto"/>
              </w:divBdr>
              <w:divsChild>
                <w:div w:id="986200489">
                  <w:marLeft w:val="0"/>
                  <w:marRight w:val="0"/>
                  <w:marTop w:val="0"/>
                  <w:marBottom w:val="0"/>
                  <w:divBdr>
                    <w:top w:val="none" w:sz="0" w:space="0" w:color="auto"/>
                    <w:left w:val="none" w:sz="0" w:space="0" w:color="auto"/>
                    <w:bottom w:val="none" w:sz="0" w:space="0" w:color="auto"/>
                    <w:right w:val="none" w:sz="0" w:space="0" w:color="auto"/>
                  </w:divBdr>
                  <w:divsChild>
                    <w:div w:id="1883207903">
                      <w:marLeft w:val="0"/>
                      <w:marRight w:val="0"/>
                      <w:marTop w:val="0"/>
                      <w:marBottom w:val="0"/>
                      <w:divBdr>
                        <w:top w:val="single" w:sz="2" w:space="0" w:color="202020"/>
                        <w:left w:val="single" w:sz="36" w:space="0" w:color="FFFFFF"/>
                        <w:bottom w:val="none" w:sz="0" w:space="0" w:color="auto"/>
                        <w:right w:val="none" w:sz="0" w:space="0" w:color="auto"/>
                      </w:divBdr>
                      <w:divsChild>
                        <w:div w:id="287661275">
                          <w:marLeft w:val="0"/>
                          <w:marRight w:val="0"/>
                          <w:marTop w:val="15"/>
                          <w:marBottom w:val="0"/>
                          <w:divBdr>
                            <w:top w:val="none" w:sz="0" w:space="0" w:color="auto"/>
                            <w:left w:val="none" w:sz="0" w:space="0" w:color="auto"/>
                            <w:bottom w:val="none" w:sz="0" w:space="0" w:color="auto"/>
                            <w:right w:val="none" w:sz="0" w:space="0" w:color="auto"/>
                          </w:divBdr>
                          <w:divsChild>
                            <w:div w:id="5894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4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282">
          <w:marLeft w:val="0"/>
          <w:marRight w:val="0"/>
          <w:marTop w:val="0"/>
          <w:marBottom w:val="0"/>
          <w:divBdr>
            <w:top w:val="none" w:sz="0" w:space="0" w:color="auto"/>
            <w:left w:val="none" w:sz="0" w:space="0" w:color="auto"/>
            <w:bottom w:val="none" w:sz="0" w:space="0" w:color="auto"/>
            <w:right w:val="none" w:sz="0" w:space="0" w:color="auto"/>
          </w:divBdr>
          <w:divsChild>
            <w:div w:id="511913919">
              <w:marLeft w:val="0"/>
              <w:marRight w:val="0"/>
              <w:marTop w:val="0"/>
              <w:marBottom w:val="0"/>
              <w:divBdr>
                <w:top w:val="none" w:sz="0" w:space="0" w:color="auto"/>
                <w:left w:val="none" w:sz="0" w:space="0" w:color="auto"/>
                <w:bottom w:val="none" w:sz="0" w:space="0" w:color="auto"/>
                <w:right w:val="none" w:sz="0" w:space="0" w:color="auto"/>
              </w:divBdr>
              <w:divsChild>
                <w:div w:id="1207138723">
                  <w:marLeft w:val="0"/>
                  <w:marRight w:val="0"/>
                  <w:marTop w:val="0"/>
                  <w:marBottom w:val="0"/>
                  <w:divBdr>
                    <w:top w:val="none" w:sz="0" w:space="0" w:color="auto"/>
                    <w:left w:val="none" w:sz="0" w:space="0" w:color="auto"/>
                    <w:bottom w:val="none" w:sz="0" w:space="0" w:color="auto"/>
                    <w:right w:val="none" w:sz="0" w:space="0" w:color="auto"/>
                  </w:divBdr>
                  <w:divsChild>
                    <w:div w:id="1881479298">
                      <w:marLeft w:val="0"/>
                      <w:marRight w:val="0"/>
                      <w:marTop w:val="0"/>
                      <w:marBottom w:val="0"/>
                      <w:divBdr>
                        <w:top w:val="single" w:sz="2" w:space="0" w:color="202020"/>
                        <w:left w:val="single" w:sz="36" w:space="0" w:color="FFFFFF"/>
                        <w:bottom w:val="none" w:sz="0" w:space="0" w:color="auto"/>
                        <w:right w:val="none" w:sz="0" w:space="0" w:color="auto"/>
                      </w:divBdr>
                      <w:divsChild>
                        <w:div w:id="751006657">
                          <w:marLeft w:val="0"/>
                          <w:marRight w:val="0"/>
                          <w:marTop w:val="15"/>
                          <w:marBottom w:val="0"/>
                          <w:divBdr>
                            <w:top w:val="none" w:sz="0" w:space="0" w:color="auto"/>
                            <w:left w:val="none" w:sz="0" w:space="0" w:color="auto"/>
                            <w:bottom w:val="none" w:sz="0" w:space="0" w:color="auto"/>
                            <w:right w:val="none" w:sz="0" w:space="0" w:color="auto"/>
                          </w:divBdr>
                          <w:divsChild>
                            <w:div w:id="10857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3873">
      <w:bodyDiv w:val="1"/>
      <w:marLeft w:val="0"/>
      <w:marRight w:val="0"/>
      <w:marTop w:val="0"/>
      <w:marBottom w:val="0"/>
      <w:divBdr>
        <w:top w:val="none" w:sz="0" w:space="0" w:color="auto"/>
        <w:left w:val="none" w:sz="0" w:space="0" w:color="auto"/>
        <w:bottom w:val="none" w:sz="0" w:space="0" w:color="auto"/>
        <w:right w:val="none" w:sz="0" w:space="0" w:color="auto"/>
      </w:divBdr>
    </w:div>
    <w:div w:id="1611935005">
      <w:bodyDiv w:val="1"/>
      <w:marLeft w:val="0"/>
      <w:marRight w:val="0"/>
      <w:marTop w:val="0"/>
      <w:marBottom w:val="0"/>
      <w:divBdr>
        <w:top w:val="none" w:sz="0" w:space="0" w:color="auto"/>
        <w:left w:val="none" w:sz="0" w:space="0" w:color="auto"/>
        <w:bottom w:val="none" w:sz="0" w:space="0" w:color="auto"/>
        <w:right w:val="none" w:sz="0" w:space="0" w:color="auto"/>
      </w:divBdr>
      <w:divsChild>
        <w:div w:id="1741713595">
          <w:marLeft w:val="0"/>
          <w:marRight w:val="0"/>
          <w:marTop w:val="0"/>
          <w:marBottom w:val="450"/>
          <w:divBdr>
            <w:top w:val="none" w:sz="0" w:space="0" w:color="auto"/>
            <w:left w:val="none" w:sz="0" w:space="0" w:color="auto"/>
            <w:bottom w:val="none" w:sz="0" w:space="0" w:color="auto"/>
            <w:right w:val="none" w:sz="0" w:space="0" w:color="auto"/>
          </w:divBdr>
          <w:divsChild>
            <w:div w:id="1772697546">
              <w:marLeft w:val="0"/>
              <w:marRight w:val="0"/>
              <w:marTop w:val="0"/>
              <w:marBottom w:val="0"/>
              <w:divBdr>
                <w:top w:val="none" w:sz="0" w:space="0" w:color="auto"/>
                <w:left w:val="none" w:sz="0" w:space="0" w:color="auto"/>
                <w:bottom w:val="none" w:sz="0" w:space="0" w:color="auto"/>
                <w:right w:val="none" w:sz="0" w:space="0" w:color="auto"/>
              </w:divBdr>
              <w:divsChild>
                <w:div w:id="76752735">
                  <w:marLeft w:val="0"/>
                  <w:marRight w:val="0"/>
                  <w:marTop w:val="0"/>
                  <w:marBottom w:val="0"/>
                  <w:divBdr>
                    <w:top w:val="none" w:sz="0" w:space="0" w:color="auto"/>
                    <w:left w:val="none" w:sz="0" w:space="0" w:color="auto"/>
                    <w:bottom w:val="none" w:sz="0" w:space="0" w:color="auto"/>
                    <w:right w:val="none" w:sz="0" w:space="0" w:color="auto"/>
                  </w:divBdr>
                  <w:divsChild>
                    <w:div w:id="600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69410">
          <w:marLeft w:val="0"/>
          <w:marRight w:val="0"/>
          <w:marTop w:val="0"/>
          <w:marBottom w:val="450"/>
          <w:divBdr>
            <w:top w:val="none" w:sz="0" w:space="0" w:color="auto"/>
            <w:left w:val="none" w:sz="0" w:space="0" w:color="auto"/>
            <w:bottom w:val="none" w:sz="0" w:space="0" w:color="auto"/>
            <w:right w:val="none" w:sz="0" w:space="0" w:color="auto"/>
          </w:divBdr>
          <w:divsChild>
            <w:div w:id="1485586293">
              <w:marLeft w:val="0"/>
              <w:marRight w:val="0"/>
              <w:marTop w:val="0"/>
              <w:marBottom w:val="0"/>
              <w:divBdr>
                <w:top w:val="none" w:sz="0" w:space="0" w:color="auto"/>
                <w:left w:val="none" w:sz="0" w:space="0" w:color="auto"/>
                <w:bottom w:val="none" w:sz="0" w:space="0" w:color="auto"/>
                <w:right w:val="none" w:sz="0" w:space="0" w:color="auto"/>
              </w:divBdr>
              <w:divsChild>
                <w:div w:id="1962805254">
                  <w:marLeft w:val="0"/>
                  <w:marRight w:val="0"/>
                  <w:marTop w:val="0"/>
                  <w:marBottom w:val="0"/>
                  <w:divBdr>
                    <w:top w:val="none" w:sz="0" w:space="0" w:color="auto"/>
                    <w:left w:val="none" w:sz="0" w:space="0" w:color="auto"/>
                    <w:bottom w:val="none" w:sz="0" w:space="0" w:color="auto"/>
                    <w:right w:val="none" w:sz="0" w:space="0" w:color="auto"/>
                  </w:divBdr>
                  <w:divsChild>
                    <w:div w:id="9934849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50427">
      <w:bodyDiv w:val="1"/>
      <w:marLeft w:val="0"/>
      <w:marRight w:val="0"/>
      <w:marTop w:val="0"/>
      <w:marBottom w:val="0"/>
      <w:divBdr>
        <w:top w:val="none" w:sz="0" w:space="0" w:color="auto"/>
        <w:left w:val="none" w:sz="0" w:space="0" w:color="auto"/>
        <w:bottom w:val="none" w:sz="0" w:space="0" w:color="auto"/>
        <w:right w:val="none" w:sz="0" w:space="0" w:color="auto"/>
      </w:divBdr>
      <w:divsChild>
        <w:div w:id="1611816229">
          <w:marLeft w:val="0"/>
          <w:marRight w:val="0"/>
          <w:marTop w:val="0"/>
          <w:marBottom w:val="0"/>
          <w:divBdr>
            <w:top w:val="none" w:sz="0" w:space="0" w:color="auto"/>
            <w:left w:val="none" w:sz="0" w:space="0" w:color="auto"/>
            <w:bottom w:val="none" w:sz="0" w:space="0" w:color="auto"/>
            <w:right w:val="none" w:sz="0" w:space="0" w:color="auto"/>
          </w:divBdr>
          <w:divsChild>
            <w:div w:id="536819515">
              <w:marLeft w:val="0"/>
              <w:marRight w:val="0"/>
              <w:marTop w:val="0"/>
              <w:marBottom w:val="0"/>
              <w:divBdr>
                <w:top w:val="none" w:sz="0" w:space="0" w:color="auto"/>
                <w:left w:val="none" w:sz="0" w:space="0" w:color="auto"/>
                <w:bottom w:val="none" w:sz="0" w:space="0" w:color="auto"/>
                <w:right w:val="none" w:sz="0" w:space="0" w:color="auto"/>
              </w:divBdr>
              <w:divsChild>
                <w:div w:id="1470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grationyorkshire.org.uk/" TargetMode="External"/><Relationship Id="rId13" Type="http://schemas.openxmlformats.org/officeDocument/2006/relationships/hyperlink" Target="https://www.eventbrite.co.uk/e/eu-settlement-scheme-in-the-grace-period-registration-128619100191" TargetMode="External"/><Relationship Id="rId18" Type="http://schemas.openxmlformats.org/officeDocument/2006/relationships/hyperlink" Target="https://www.seraphus.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eraphus.co.uk/" TargetMode="External"/><Relationship Id="rId7" Type="http://schemas.openxmlformats.org/officeDocument/2006/relationships/image" Target="media/image1.png"/><Relationship Id="rId12" Type="http://schemas.openxmlformats.org/officeDocument/2006/relationships/hyperlink" Target="https://www.seraphus.co.uk/" TargetMode="External"/><Relationship Id="rId17" Type="http://schemas.openxmlformats.org/officeDocument/2006/relationships/hyperlink" Target="https://www.migrationyorkshire.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entbrite.co.uk/e/progress-of-the-eu-settlement-scheme-registration-128617603715" TargetMode="External"/><Relationship Id="rId20" Type="http://schemas.openxmlformats.org/officeDocument/2006/relationships/hyperlink" Target="https://www.migrationyorkshi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grationyorkshire.org.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eraphus.co.uk/" TargetMode="External"/><Relationship Id="rId23" Type="http://schemas.openxmlformats.org/officeDocument/2006/relationships/footer" Target="footer1.xml"/><Relationship Id="rId10" Type="http://schemas.openxmlformats.org/officeDocument/2006/relationships/hyperlink" Target="https://www.eventbrite.co.uk/e/eu-nationals-with-pre-settled-status-tickets-127471628071" TargetMode="External"/><Relationship Id="rId19" Type="http://schemas.openxmlformats.org/officeDocument/2006/relationships/hyperlink" Target="https://www.eventbrite.co.uk/e/eu-nationals-with-pre-settled-status-registration-128616893591" TargetMode="External"/><Relationship Id="rId4" Type="http://schemas.openxmlformats.org/officeDocument/2006/relationships/webSettings" Target="webSettings.xml"/><Relationship Id="rId9" Type="http://schemas.openxmlformats.org/officeDocument/2006/relationships/hyperlink" Target="https://www.seraphus.co.uk/" TargetMode="External"/><Relationship Id="rId14" Type="http://schemas.openxmlformats.org/officeDocument/2006/relationships/hyperlink" Target="https://www.migrationyorkshire.org.uk/" TargetMode="External"/><Relationship Id="rId22" Type="http://schemas.openxmlformats.org/officeDocument/2006/relationships/hyperlink" Target="https://www.eventbrite.co.uk/e/eu-settlement-scheme-in-the-grace-period-registration-1286195415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IGRATIONYORKSHIRE\Comms\Logos%20templates%20and%20branding\MY%20templates\MY%20Briefing%20Paper%20-%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Briefing Paper - Accessible.dotx</Template>
  <TotalTime>17</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MY Briefing Paper</vt:lpstr>
    </vt:vector>
  </TitlesOfParts>
  <Company>Leeds City Council</Company>
  <LinksUpToDate>false</LinksUpToDate>
  <CharactersWithSpaces>7818</CharactersWithSpaces>
  <SharedDoc>false</SharedDoc>
  <HLinks>
    <vt:vector size="6" baseType="variant">
      <vt:variant>
        <vt:i4>4194393</vt:i4>
      </vt:variant>
      <vt:variant>
        <vt:i4>3</vt:i4>
      </vt:variant>
      <vt:variant>
        <vt:i4>0</vt:i4>
      </vt:variant>
      <vt:variant>
        <vt:i4>5</vt:i4>
      </vt:variant>
      <vt:variant>
        <vt:lpwstr>http://www.migrationyorkshire.org.uk/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Briefing Paper</dc:title>
  <dc:creator>Jamroz, Ewa</dc:creator>
  <cp:lastModifiedBy>Jamroz, Ewa</cp:lastModifiedBy>
  <cp:revision>5</cp:revision>
  <cp:lastPrinted>2011-01-06T09:07:00Z</cp:lastPrinted>
  <dcterms:created xsi:type="dcterms:W3CDTF">2020-11-11T13:39:00Z</dcterms:created>
  <dcterms:modified xsi:type="dcterms:W3CDTF">2020-11-12T10:33:00Z</dcterms:modified>
</cp:coreProperties>
</file>