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A43BC" w:rsidRPr="00BB1C62" w:rsidRDefault="007A43BC" w:rsidP="00A649F9">
      <w:pPr>
        <w:keepNext/>
        <w:outlineLvl w:val="0"/>
        <w:rPr>
          <w:rFonts w:ascii="Arial" w:hAnsi="Arial" w:cs="Arial"/>
          <w:b/>
          <w:color w:val="006847"/>
          <w:sz w:val="36"/>
          <w:szCs w:val="24"/>
        </w:rPr>
      </w:pPr>
    </w:p>
    <w:p w14:paraId="5CE64C25" w14:textId="77777777" w:rsidR="00B82D4C" w:rsidRPr="00BB1C62" w:rsidRDefault="00A649F9" w:rsidP="00A649F9">
      <w:pPr>
        <w:keepNext/>
        <w:outlineLvl w:val="0"/>
        <w:rPr>
          <w:rFonts w:ascii="Arial" w:hAnsi="Arial" w:cs="Arial"/>
          <w:b/>
          <w:color w:val="006847"/>
          <w:sz w:val="36"/>
          <w:szCs w:val="24"/>
        </w:rPr>
      </w:pPr>
      <w:r w:rsidRPr="00BB1C62">
        <w:rPr>
          <w:rFonts w:ascii="Arial" w:hAnsi="Arial" w:cs="Arial"/>
          <w:b/>
          <w:color w:val="006847"/>
          <w:sz w:val="36"/>
          <w:szCs w:val="24"/>
        </w:rPr>
        <w:t xml:space="preserve">Project </w:t>
      </w:r>
      <w:r w:rsidR="00F9179C" w:rsidRPr="00BB1C62">
        <w:rPr>
          <w:rFonts w:ascii="Arial" w:hAnsi="Arial" w:cs="Arial"/>
          <w:b/>
          <w:color w:val="006847"/>
          <w:sz w:val="36"/>
          <w:szCs w:val="24"/>
        </w:rPr>
        <w:t>Manager</w:t>
      </w:r>
    </w:p>
    <w:p w14:paraId="0A37501D" w14:textId="77777777" w:rsidR="00B82D4C" w:rsidRPr="00BB1C62" w:rsidRDefault="00B82D4C" w:rsidP="00B82D4C">
      <w:pPr>
        <w:rPr>
          <w:rFonts w:ascii="Arial" w:hAnsi="Arial" w:cs="Arial"/>
        </w:rPr>
      </w:pPr>
    </w:p>
    <w:p w14:paraId="0DA2CAEF" w14:textId="77777777" w:rsidR="0040617D" w:rsidRDefault="00F35E20" w:rsidP="00A649F9">
      <w:pPr>
        <w:keepNext/>
        <w:outlineLvl w:val="0"/>
        <w:rPr>
          <w:rFonts w:ascii="Arial" w:hAnsi="Arial" w:cs="Arial"/>
          <w:b/>
          <w:color w:val="006847"/>
          <w:sz w:val="28"/>
          <w:szCs w:val="24"/>
        </w:rPr>
      </w:pPr>
      <w:r w:rsidRPr="00BB1C62">
        <w:rPr>
          <w:rFonts w:ascii="Arial" w:hAnsi="Arial" w:cs="Arial"/>
          <w:b/>
          <w:color w:val="006847"/>
          <w:sz w:val="28"/>
          <w:szCs w:val="24"/>
        </w:rPr>
        <w:t>Transitions</w:t>
      </w:r>
      <w:r w:rsidR="00E303F7" w:rsidRPr="00BB1C62">
        <w:rPr>
          <w:rFonts w:ascii="Arial" w:hAnsi="Arial" w:cs="Arial"/>
          <w:b/>
          <w:color w:val="006847"/>
          <w:sz w:val="28"/>
          <w:szCs w:val="24"/>
        </w:rPr>
        <w:t xml:space="preserve"> Project</w:t>
      </w:r>
      <w:r w:rsidRPr="00BB1C62">
        <w:rPr>
          <w:rFonts w:ascii="Arial" w:hAnsi="Arial" w:cs="Arial"/>
          <w:b/>
          <w:color w:val="006847"/>
          <w:sz w:val="28"/>
          <w:szCs w:val="24"/>
        </w:rPr>
        <w:t xml:space="preserve"> – Kirklees and Calderdale </w:t>
      </w:r>
    </w:p>
    <w:p w14:paraId="2D717A92" w14:textId="602B6B74" w:rsidR="002E3BAD" w:rsidRPr="00BB1C62" w:rsidRDefault="11BC2784" w:rsidP="7805E009">
      <w:pPr>
        <w:keepNext/>
        <w:outlineLvl w:val="0"/>
        <w:rPr>
          <w:rFonts w:ascii="Arial" w:eastAsia="Arial" w:hAnsi="Arial" w:cs="Arial"/>
          <w:b/>
          <w:bCs/>
          <w:color w:val="006847"/>
          <w:sz w:val="28"/>
          <w:szCs w:val="28"/>
        </w:rPr>
      </w:pPr>
      <w:r w:rsidRPr="11BC2784">
        <w:rPr>
          <w:rFonts w:ascii="Arial" w:eastAsia="Arial" w:hAnsi="Arial" w:cs="Arial"/>
          <w:b/>
          <w:bCs/>
          <w:color w:val="006847"/>
          <w:sz w:val="28"/>
          <w:szCs w:val="28"/>
        </w:rPr>
        <w:t>(Office base in Bradford or Manchester)</w:t>
      </w:r>
    </w:p>
    <w:p w14:paraId="5DAB6C7B" w14:textId="77777777" w:rsidR="002E3BAD" w:rsidRPr="00BB1C62" w:rsidRDefault="002E3BAD" w:rsidP="002E3BAD">
      <w:pPr>
        <w:rPr>
          <w:rFonts w:ascii="Arial" w:hAnsi="Arial" w:cs="Arial"/>
          <w:sz w:val="28"/>
          <w:szCs w:val="28"/>
        </w:rPr>
      </w:pPr>
    </w:p>
    <w:p w14:paraId="12ADB3F7" w14:textId="77777777" w:rsidR="00F35E20" w:rsidRPr="003C7F38" w:rsidRDefault="00BA6465" w:rsidP="00BB1C62">
      <w:pPr>
        <w:rPr>
          <w:rFonts w:ascii="Arial" w:hAnsi="Arial" w:cs="Arial"/>
          <w:b/>
          <w:sz w:val="24"/>
          <w:szCs w:val="24"/>
        </w:rPr>
      </w:pPr>
      <w:r w:rsidRPr="003C7F38">
        <w:rPr>
          <w:rFonts w:ascii="Arial" w:hAnsi="Arial" w:cs="Arial"/>
          <w:b/>
          <w:sz w:val="24"/>
          <w:szCs w:val="24"/>
        </w:rPr>
        <w:t xml:space="preserve">Responsible to: </w:t>
      </w:r>
      <w:r w:rsidR="003C7F38" w:rsidRPr="003C7F38">
        <w:rPr>
          <w:rFonts w:ascii="Arial" w:hAnsi="Arial" w:cs="Arial"/>
          <w:b/>
          <w:sz w:val="24"/>
          <w:szCs w:val="24"/>
        </w:rPr>
        <w:t>Asylum Service Manager</w:t>
      </w:r>
    </w:p>
    <w:p w14:paraId="02EB378F" w14:textId="77777777" w:rsidR="00E042B6" w:rsidRDefault="00E042B6" w:rsidP="00BB1C62">
      <w:pPr>
        <w:rPr>
          <w:rFonts w:ascii="Arial" w:hAnsi="Arial" w:cs="Arial"/>
          <w:sz w:val="24"/>
          <w:szCs w:val="24"/>
        </w:rPr>
      </w:pPr>
    </w:p>
    <w:p w14:paraId="1D29C981" w14:textId="77777777" w:rsidR="002A4FF7" w:rsidRDefault="00E042B6" w:rsidP="003C7F38">
      <w:pPr>
        <w:rPr>
          <w:rFonts w:ascii="Arial" w:hAnsi="Arial" w:cs="Arial"/>
          <w:sz w:val="24"/>
          <w:szCs w:val="24"/>
        </w:rPr>
      </w:pPr>
      <w:r>
        <w:rPr>
          <w:rFonts w:ascii="Arial" w:hAnsi="Arial" w:cs="Arial"/>
          <w:sz w:val="24"/>
          <w:szCs w:val="24"/>
        </w:rPr>
        <w:t>Transi</w:t>
      </w:r>
      <w:r w:rsidR="00A97530">
        <w:rPr>
          <w:rFonts w:ascii="Arial" w:hAnsi="Arial" w:cs="Arial"/>
          <w:sz w:val="24"/>
          <w:szCs w:val="24"/>
        </w:rPr>
        <w:t>tions is a project which delivers</w:t>
      </w:r>
      <w:r>
        <w:rPr>
          <w:rFonts w:ascii="Arial" w:hAnsi="Arial" w:cs="Arial"/>
          <w:sz w:val="24"/>
          <w:szCs w:val="24"/>
        </w:rPr>
        <w:t xml:space="preserve"> across Kirklees and Calderdale to support asylum seekers through a mixture of OISC advice, advocacy and casework as well as </w:t>
      </w:r>
      <w:r w:rsidR="002A4FF7">
        <w:rPr>
          <w:rFonts w:ascii="Arial" w:hAnsi="Arial" w:cs="Arial"/>
          <w:sz w:val="24"/>
          <w:szCs w:val="24"/>
        </w:rPr>
        <w:t xml:space="preserve">evidence- gathering and the provision of therapeutic services. </w:t>
      </w:r>
    </w:p>
    <w:p w14:paraId="6A05A809" w14:textId="77777777" w:rsidR="002A4FF7" w:rsidRDefault="002A4FF7" w:rsidP="003C7F38">
      <w:pPr>
        <w:rPr>
          <w:rFonts w:ascii="Arial" w:hAnsi="Arial" w:cs="Arial"/>
          <w:sz w:val="24"/>
          <w:szCs w:val="24"/>
        </w:rPr>
      </w:pPr>
    </w:p>
    <w:p w14:paraId="28493D24" w14:textId="2EF639F9" w:rsidR="002A4FF7" w:rsidRDefault="002A4FF7" w:rsidP="00BB1C62">
      <w:pPr>
        <w:rPr>
          <w:rFonts w:ascii="Arial" w:hAnsi="Arial" w:cs="Arial"/>
          <w:sz w:val="24"/>
          <w:szCs w:val="24"/>
        </w:rPr>
      </w:pPr>
      <w:r w:rsidRPr="00BB1C62">
        <w:rPr>
          <w:rFonts w:ascii="Arial" w:hAnsi="Arial" w:cs="Arial"/>
          <w:sz w:val="24"/>
          <w:szCs w:val="24"/>
        </w:rPr>
        <w:t xml:space="preserve">Transitions is funded </w:t>
      </w:r>
      <w:r>
        <w:rPr>
          <w:rFonts w:ascii="Arial" w:hAnsi="Arial" w:cs="Arial"/>
          <w:sz w:val="24"/>
          <w:szCs w:val="24"/>
        </w:rPr>
        <w:t>until January 2020</w:t>
      </w:r>
      <w:r w:rsidRPr="00BB1C62">
        <w:rPr>
          <w:rFonts w:ascii="Arial" w:hAnsi="Arial" w:cs="Arial"/>
          <w:sz w:val="24"/>
          <w:szCs w:val="24"/>
        </w:rPr>
        <w:t xml:space="preserve"> by the Big Lottery Fund</w:t>
      </w:r>
      <w:r w:rsidRPr="00BB1C62">
        <w:rPr>
          <w:rFonts w:ascii="Arial" w:hAnsi="Arial" w:cs="Arial"/>
        </w:rPr>
        <w:t xml:space="preserve"> </w:t>
      </w:r>
      <w:r w:rsidRPr="00BB1C62">
        <w:rPr>
          <w:rFonts w:ascii="Arial" w:hAnsi="Arial" w:cs="Arial"/>
          <w:sz w:val="24"/>
          <w:szCs w:val="24"/>
        </w:rPr>
        <w:t xml:space="preserve">and will be </w:t>
      </w:r>
      <w:r w:rsidRPr="00BB1C62">
        <w:rPr>
          <w:rFonts w:ascii="Arial" w:hAnsi="Arial" w:cs="Arial"/>
          <w:sz w:val="24"/>
          <w:szCs w:val="24"/>
        </w:rPr>
        <w:br/>
        <w:t xml:space="preserve">delivered in partnership with Kirklees Citizens’ Advice and Law Centre </w:t>
      </w:r>
      <w:r w:rsidRPr="00BB1C62">
        <w:rPr>
          <w:rFonts w:ascii="Arial" w:hAnsi="Arial" w:cs="Arial"/>
          <w:sz w:val="24"/>
          <w:szCs w:val="24"/>
        </w:rPr>
        <w:br/>
        <w:t>(KCALC) in Huddersfield, St Augustine’s</w:t>
      </w:r>
      <w:r>
        <w:rPr>
          <w:rFonts w:ascii="Arial" w:hAnsi="Arial" w:cs="Arial"/>
          <w:sz w:val="24"/>
          <w:szCs w:val="24"/>
        </w:rPr>
        <w:t xml:space="preserve"> Centre i</w:t>
      </w:r>
      <w:r w:rsidRPr="00BB1C62">
        <w:rPr>
          <w:rFonts w:ascii="Arial" w:hAnsi="Arial" w:cs="Arial"/>
          <w:sz w:val="24"/>
          <w:szCs w:val="24"/>
        </w:rPr>
        <w:t>n Halifax and Solace.</w:t>
      </w:r>
    </w:p>
    <w:p w14:paraId="371AC453" w14:textId="43E0C4ED" w:rsidR="000665DE" w:rsidRDefault="000665DE" w:rsidP="00BB1C62">
      <w:pPr>
        <w:rPr>
          <w:rFonts w:ascii="Arial" w:hAnsi="Arial" w:cs="Arial"/>
          <w:sz w:val="24"/>
          <w:szCs w:val="24"/>
        </w:rPr>
      </w:pPr>
    </w:p>
    <w:p w14:paraId="20EF94B6" w14:textId="608026F6" w:rsidR="000665DE" w:rsidRDefault="000665DE" w:rsidP="00BB1C62">
      <w:pPr>
        <w:rPr>
          <w:rFonts w:ascii="Arial" w:hAnsi="Arial" w:cs="Arial"/>
          <w:sz w:val="24"/>
          <w:szCs w:val="24"/>
        </w:rPr>
      </w:pPr>
      <w:r>
        <w:rPr>
          <w:rFonts w:ascii="Arial" w:hAnsi="Arial" w:cs="Arial"/>
          <w:sz w:val="24"/>
          <w:szCs w:val="24"/>
        </w:rPr>
        <w:t>The o</w:t>
      </w:r>
      <w:r w:rsidRPr="000665DE">
        <w:rPr>
          <w:rFonts w:ascii="Arial" w:hAnsi="Arial" w:cs="Arial"/>
          <w:sz w:val="24"/>
          <w:szCs w:val="24"/>
        </w:rPr>
        <w:t xml:space="preserve">ffice base </w:t>
      </w:r>
      <w:r>
        <w:rPr>
          <w:rFonts w:ascii="Arial" w:hAnsi="Arial" w:cs="Arial"/>
          <w:sz w:val="24"/>
          <w:szCs w:val="24"/>
        </w:rPr>
        <w:t xml:space="preserve">for this post can be </w:t>
      </w:r>
      <w:r w:rsidRPr="000665DE">
        <w:rPr>
          <w:rFonts w:ascii="Arial" w:hAnsi="Arial" w:cs="Arial"/>
          <w:sz w:val="24"/>
          <w:szCs w:val="24"/>
        </w:rPr>
        <w:t xml:space="preserve">in </w:t>
      </w:r>
      <w:r>
        <w:rPr>
          <w:rFonts w:ascii="Arial" w:hAnsi="Arial" w:cs="Arial"/>
          <w:sz w:val="24"/>
          <w:szCs w:val="24"/>
        </w:rPr>
        <w:t xml:space="preserve">either </w:t>
      </w:r>
      <w:r w:rsidRPr="000665DE">
        <w:rPr>
          <w:rFonts w:ascii="Arial" w:hAnsi="Arial" w:cs="Arial"/>
          <w:sz w:val="24"/>
          <w:szCs w:val="24"/>
        </w:rPr>
        <w:t>Bradford or Manchester. The successful candidate will be part of the West Yorkshire team and</w:t>
      </w:r>
      <w:r w:rsidR="004F11DA">
        <w:rPr>
          <w:rFonts w:ascii="Arial" w:hAnsi="Arial" w:cs="Arial"/>
          <w:sz w:val="24"/>
          <w:szCs w:val="24"/>
        </w:rPr>
        <w:t>, if based in Manchester,</w:t>
      </w:r>
      <w:r w:rsidRPr="000665DE">
        <w:rPr>
          <w:rFonts w:ascii="Arial" w:hAnsi="Arial" w:cs="Arial"/>
          <w:sz w:val="24"/>
          <w:szCs w:val="24"/>
        </w:rPr>
        <w:t xml:space="preserve"> will need to work from the Bradford office at least once a fortnight.</w:t>
      </w:r>
    </w:p>
    <w:p w14:paraId="5A39BBE3" w14:textId="77777777" w:rsidR="003C7F38" w:rsidRPr="00BB1C62" w:rsidRDefault="003C7F38" w:rsidP="00BB1C62">
      <w:pPr>
        <w:rPr>
          <w:rFonts w:ascii="Arial" w:hAnsi="Arial" w:cs="Arial"/>
          <w:sz w:val="24"/>
          <w:szCs w:val="24"/>
        </w:rPr>
      </w:pPr>
    </w:p>
    <w:p w14:paraId="41C8F396" w14:textId="77777777" w:rsidR="00BA6465" w:rsidRPr="00BB1C62" w:rsidRDefault="00BA6465" w:rsidP="002E3BAD">
      <w:pPr>
        <w:rPr>
          <w:rFonts w:ascii="Arial" w:hAnsi="Arial" w:cs="Arial"/>
          <w:sz w:val="22"/>
          <w:szCs w:val="22"/>
        </w:rPr>
      </w:pPr>
    </w:p>
    <w:p w14:paraId="00DF5FAC" w14:textId="77777777" w:rsidR="00A649F9" w:rsidRPr="00BB1C62" w:rsidRDefault="00A649F9" w:rsidP="00BB1C62">
      <w:pPr>
        <w:rPr>
          <w:rFonts w:ascii="Arial" w:hAnsi="Arial" w:cs="Arial"/>
          <w:b/>
          <w:color w:val="AABA0A"/>
          <w:sz w:val="28"/>
          <w:szCs w:val="24"/>
        </w:rPr>
      </w:pPr>
      <w:r w:rsidRPr="00BB1C62">
        <w:rPr>
          <w:rFonts w:ascii="Arial" w:hAnsi="Arial" w:cs="Arial"/>
          <w:b/>
          <w:color w:val="AABA0A"/>
          <w:sz w:val="28"/>
          <w:szCs w:val="24"/>
        </w:rPr>
        <w:t>Purpose of post</w:t>
      </w:r>
    </w:p>
    <w:p w14:paraId="72A3D3EC" w14:textId="77777777" w:rsidR="00A649F9" w:rsidRPr="00BB1C62" w:rsidRDefault="00A649F9" w:rsidP="00A649F9">
      <w:pPr>
        <w:ind w:left="720"/>
        <w:rPr>
          <w:rFonts w:ascii="Arial" w:hAnsi="Arial" w:cs="Arial"/>
          <w:sz w:val="24"/>
          <w:szCs w:val="24"/>
        </w:rPr>
      </w:pPr>
    </w:p>
    <w:p w14:paraId="4BC886C6" w14:textId="77777777" w:rsidR="00E042B6" w:rsidRPr="003C7F38" w:rsidRDefault="00266CCD" w:rsidP="003C7F38">
      <w:pPr>
        <w:numPr>
          <w:ilvl w:val="0"/>
          <w:numId w:val="39"/>
        </w:numPr>
        <w:rPr>
          <w:rFonts w:ascii="Arial" w:hAnsi="Arial" w:cs="Arial"/>
          <w:sz w:val="24"/>
          <w:szCs w:val="24"/>
        </w:rPr>
      </w:pPr>
      <w:r w:rsidRPr="00BB1C62">
        <w:rPr>
          <w:rFonts w:ascii="Arial" w:hAnsi="Arial" w:cs="Arial"/>
          <w:sz w:val="24"/>
          <w:szCs w:val="24"/>
        </w:rPr>
        <w:t>To oversee the</w:t>
      </w:r>
      <w:r w:rsidR="006C47A3" w:rsidRPr="00BB1C62">
        <w:rPr>
          <w:rFonts w:ascii="Arial" w:hAnsi="Arial" w:cs="Arial"/>
          <w:sz w:val="24"/>
          <w:szCs w:val="24"/>
        </w:rPr>
        <w:t xml:space="preserve"> </w:t>
      </w:r>
      <w:r w:rsidR="00281E63">
        <w:rPr>
          <w:rFonts w:ascii="Arial" w:hAnsi="Arial" w:cs="Arial"/>
          <w:sz w:val="24"/>
          <w:szCs w:val="24"/>
        </w:rPr>
        <w:t xml:space="preserve">delivery </w:t>
      </w:r>
      <w:r w:rsidR="006C47A3" w:rsidRPr="00BB1C62">
        <w:rPr>
          <w:rFonts w:ascii="Arial" w:hAnsi="Arial" w:cs="Arial"/>
          <w:sz w:val="24"/>
          <w:szCs w:val="24"/>
        </w:rPr>
        <w:t xml:space="preserve">of Transitions </w:t>
      </w:r>
      <w:r w:rsidRPr="00BB1C62">
        <w:rPr>
          <w:rFonts w:ascii="Arial" w:hAnsi="Arial" w:cs="Arial"/>
          <w:sz w:val="24"/>
          <w:szCs w:val="24"/>
        </w:rPr>
        <w:t>i</w:t>
      </w:r>
      <w:r w:rsidR="006C47A3" w:rsidRPr="00BB1C62">
        <w:rPr>
          <w:rFonts w:ascii="Arial" w:hAnsi="Arial" w:cs="Arial"/>
          <w:sz w:val="24"/>
          <w:szCs w:val="24"/>
        </w:rPr>
        <w:t xml:space="preserve">n </w:t>
      </w:r>
      <w:r w:rsidR="00151A6E" w:rsidRPr="00BB1C62">
        <w:rPr>
          <w:rFonts w:ascii="Arial" w:hAnsi="Arial" w:cs="Arial"/>
          <w:sz w:val="24"/>
          <w:szCs w:val="24"/>
        </w:rPr>
        <w:t>Kirklees and Calderdal</w:t>
      </w:r>
      <w:r w:rsidR="00E042B6">
        <w:rPr>
          <w:rFonts w:ascii="Arial" w:hAnsi="Arial" w:cs="Arial"/>
          <w:sz w:val="24"/>
          <w:szCs w:val="24"/>
        </w:rPr>
        <w:t xml:space="preserve">e and provide </w:t>
      </w:r>
      <w:r w:rsidR="006C47A3" w:rsidRPr="00BB1C62">
        <w:rPr>
          <w:rFonts w:ascii="Arial" w:hAnsi="Arial" w:cs="Arial"/>
          <w:sz w:val="24"/>
          <w:szCs w:val="24"/>
        </w:rPr>
        <w:t>ongoing project management</w:t>
      </w:r>
      <w:r w:rsidRPr="00BB1C62">
        <w:rPr>
          <w:rFonts w:ascii="Arial" w:hAnsi="Arial" w:cs="Arial"/>
          <w:sz w:val="24"/>
          <w:szCs w:val="24"/>
        </w:rPr>
        <w:t xml:space="preserve"> </w:t>
      </w:r>
      <w:r w:rsidR="00755C7B" w:rsidRPr="00BB1C62">
        <w:rPr>
          <w:rFonts w:ascii="Arial" w:hAnsi="Arial" w:cs="Arial"/>
          <w:sz w:val="24"/>
          <w:szCs w:val="24"/>
        </w:rPr>
        <w:t>to our partners</w:t>
      </w:r>
      <w:r w:rsidR="00E042B6">
        <w:rPr>
          <w:rFonts w:ascii="Arial" w:hAnsi="Arial" w:cs="Arial"/>
          <w:sz w:val="24"/>
          <w:szCs w:val="24"/>
        </w:rPr>
        <w:t xml:space="preserve">. </w:t>
      </w:r>
    </w:p>
    <w:p w14:paraId="08B94710" w14:textId="77777777" w:rsidR="00E042B6" w:rsidRDefault="00E042B6" w:rsidP="00EF1ED0">
      <w:pPr>
        <w:numPr>
          <w:ilvl w:val="0"/>
          <w:numId w:val="39"/>
        </w:numPr>
        <w:rPr>
          <w:rFonts w:ascii="Arial" w:hAnsi="Arial" w:cs="Arial"/>
          <w:sz w:val="24"/>
          <w:szCs w:val="24"/>
        </w:rPr>
      </w:pPr>
      <w:proofErr w:type="gramStart"/>
      <w:r>
        <w:rPr>
          <w:rFonts w:ascii="Arial" w:hAnsi="Arial" w:cs="Arial"/>
          <w:sz w:val="24"/>
          <w:szCs w:val="24"/>
        </w:rPr>
        <w:t xml:space="preserve">To </w:t>
      </w:r>
      <w:r w:rsidR="00755C7B" w:rsidRPr="00BB1C62">
        <w:rPr>
          <w:rFonts w:ascii="Arial" w:hAnsi="Arial" w:cs="Arial"/>
          <w:sz w:val="24"/>
          <w:szCs w:val="24"/>
        </w:rPr>
        <w:t xml:space="preserve"> lead</w:t>
      </w:r>
      <w:proofErr w:type="gramEnd"/>
      <w:r w:rsidR="00755C7B" w:rsidRPr="00BB1C62">
        <w:rPr>
          <w:rFonts w:ascii="Arial" w:hAnsi="Arial" w:cs="Arial"/>
          <w:sz w:val="24"/>
          <w:szCs w:val="24"/>
        </w:rPr>
        <w:t xml:space="preserve"> on </w:t>
      </w:r>
      <w:r>
        <w:rPr>
          <w:rFonts w:ascii="Arial" w:hAnsi="Arial" w:cs="Arial"/>
          <w:sz w:val="24"/>
          <w:szCs w:val="24"/>
        </w:rPr>
        <w:t xml:space="preserve">the </w:t>
      </w:r>
      <w:r w:rsidR="00755C7B" w:rsidRPr="00BB1C62">
        <w:rPr>
          <w:rFonts w:ascii="Arial" w:hAnsi="Arial" w:cs="Arial"/>
          <w:sz w:val="24"/>
          <w:szCs w:val="24"/>
        </w:rPr>
        <w:t xml:space="preserve">delivery of </w:t>
      </w:r>
      <w:r>
        <w:rPr>
          <w:rFonts w:ascii="Arial" w:hAnsi="Arial" w:cs="Arial"/>
          <w:sz w:val="24"/>
          <w:szCs w:val="24"/>
        </w:rPr>
        <w:t>fresh claims advice work involving reviewing client files</w:t>
      </w:r>
      <w:r w:rsidR="002A4FF7">
        <w:rPr>
          <w:rFonts w:ascii="Arial" w:hAnsi="Arial" w:cs="Arial"/>
          <w:sz w:val="24"/>
          <w:szCs w:val="24"/>
        </w:rPr>
        <w:t>,</w:t>
      </w:r>
      <w:r>
        <w:rPr>
          <w:rFonts w:ascii="Arial" w:hAnsi="Arial" w:cs="Arial"/>
          <w:sz w:val="24"/>
          <w:szCs w:val="24"/>
        </w:rPr>
        <w:t xml:space="preserve"> </w:t>
      </w:r>
      <w:r w:rsidR="00755C7B" w:rsidRPr="00BB1C62">
        <w:rPr>
          <w:rFonts w:ascii="Arial" w:hAnsi="Arial" w:cs="Arial"/>
          <w:sz w:val="24"/>
          <w:szCs w:val="24"/>
        </w:rPr>
        <w:t>evidence gathering for people considering fresh claims or appeals</w:t>
      </w:r>
      <w:r w:rsidR="002A4FF7" w:rsidRPr="00EF1ED0">
        <w:rPr>
          <w:rFonts w:ascii="Arial" w:hAnsi="Arial" w:cs="Arial"/>
          <w:sz w:val="24"/>
          <w:szCs w:val="24"/>
        </w:rPr>
        <w:t xml:space="preserve"> and to lead a team of volunteers engaging in this work</w:t>
      </w:r>
      <w:r w:rsidR="00755C7B" w:rsidRPr="00EF1ED0">
        <w:rPr>
          <w:rFonts w:ascii="Arial" w:hAnsi="Arial" w:cs="Arial"/>
          <w:sz w:val="24"/>
          <w:szCs w:val="24"/>
        </w:rPr>
        <w:t>.</w:t>
      </w:r>
    </w:p>
    <w:p w14:paraId="0D0B940D" w14:textId="77777777" w:rsidR="00EF1ED0" w:rsidRDefault="00EF1ED0" w:rsidP="003C7F38">
      <w:pPr>
        <w:ind w:left="720"/>
        <w:rPr>
          <w:rFonts w:ascii="Arial" w:hAnsi="Arial" w:cs="Arial"/>
          <w:sz w:val="24"/>
          <w:szCs w:val="24"/>
        </w:rPr>
      </w:pPr>
    </w:p>
    <w:p w14:paraId="314AEE8B" w14:textId="0C15F0A1" w:rsidR="00B228B6" w:rsidRDefault="7805E009" w:rsidP="7805E009">
      <w:pPr>
        <w:rPr>
          <w:rFonts w:ascii="Arial" w:eastAsia="Arial" w:hAnsi="Arial" w:cs="Arial"/>
          <w:sz w:val="24"/>
          <w:szCs w:val="24"/>
        </w:rPr>
      </w:pPr>
      <w:r w:rsidRPr="7805E009">
        <w:rPr>
          <w:rFonts w:ascii="Arial" w:eastAsia="Arial" w:hAnsi="Arial" w:cs="Arial"/>
          <w:sz w:val="24"/>
          <w:szCs w:val="24"/>
        </w:rPr>
        <w:t>To build local capacity to help asylum seekers by providing relevant training and groupwork to partner organisations.</w:t>
      </w:r>
      <w:r w:rsidR="00EF1ED0">
        <w:br/>
      </w:r>
    </w:p>
    <w:p w14:paraId="40BD198B" w14:textId="77777777" w:rsidR="000665DE" w:rsidRPr="00BB1C62" w:rsidRDefault="000665DE" w:rsidP="7805E009">
      <w:pPr>
        <w:rPr>
          <w:rFonts w:ascii="Arial" w:eastAsia="Arial" w:hAnsi="Arial" w:cs="Arial"/>
          <w:sz w:val="24"/>
          <w:szCs w:val="24"/>
        </w:rPr>
      </w:pPr>
    </w:p>
    <w:p w14:paraId="3BF058D8" w14:textId="77777777" w:rsidR="00A649F9" w:rsidRPr="00BB1C62" w:rsidRDefault="00A649F9" w:rsidP="00A649F9">
      <w:pPr>
        <w:rPr>
          <w:rFonts w:ascii="Arial" w:hAnsi="Arial" w:cs="Arial"/>
          <w:b/>
          <w:color w:val="AABA0A"/>
          <w:sz w:val="28"/>
          <w:szCs w:val="24"/>
        </w:rPr>
      </w:pPr>
      <w:r w:rsidRPr="00BB1C62">
        <w:rPr>
          <w:rFonts w:ascii="Arial" w:hAnsi="Arial" w:cs="Arial"/>
          <w:b/>
          <w:color w:val="AABA0A"/>
          <w:sz w:val="28"/>
          <w:szCs w:val="24"/>
        </w:rPr>
        <w:t>Main duties and responsibilities</w:t>
      </w:r>
    </w:p>
    <w:p w14:paraId="0E27B00A" w14:textId="77777777" w:rsidR="00A649F9" w:rsidRPr="00BB1C62" w:rsidRDefault="00A649F9" w:rsidP="002E49BE">
      <w:pPr>
        <w:rPr>
          <w:rFonts w:ascii="Arial" w:hAnsi="Arial" w:cs="Arial"/>
          <w:b/>
          <w:sz w:val="24"/>
          <w:szCs w:val="24"/>
        </w:rPr>
      </w:pPr>
    </w:p>
    <w:p w14:paraId="4192271B" w14:textId="77777777" w:rsidR="00001B3F" w:rsidRPr="00BB1C62" w:rsidRDefault="00001B3F" w:rsidP="002E49BE">
      <w:pPr>
        <w:rPr>
          <w:rFonts w:ascii="Arial" w:hAnsi="Arial" w:cs="Arial"/>
          <w:b/>
          <w:sz w:val="24"/>
          <w:szCs w:val="24"/>
        </w:rPr>
      </w:pPr>
      <w:r w:rsidRPr="00BB1C62">
        <w:rPr>
          <w:rFonts w:ascii="Arial" w:hAnsi="Arial" w:cs="Arial"/>
          <w:b/>
          <w:sz w:val="24"/>
          <w:szCs w:val="24"/>
        </w:rPr>
        <w:t>For the service</w:t>
      </w:r>
    </w:p>
    <w:p w14:paraId="60061E4C" w14:textId="77777777" w:rsidR="00932855" w:rsidRPr="00BB1C62" w:rsidRDefault="00932855" w:rsidP="002E49BE">
      <w:pPr>
        <w:rPr>
          <w:rFonts w:ascii="Arial" w:hAnsi="Arial" w:cs="Arial"/>
          <w:b/>
          <w:sz w:val="24"/>
          <w:szCs w:val="24"/>
        </w:rPr>
      </w:pPr>
    </w:p>
    <w:p w14:paraId="1CE847E1" w14:textId="77777777" w:rsidR="00932855" w:rsidRPr="00BB1C62" w:rsidRDefault="00932855" w:rsidP="002E49BE">
      <w:pPr>
        <w:rPr>
          <w:rFonts w:ascii="Arial" w:hAnsi="Arial" w:cs="Arial"/>
          <w:b/>
          <w:sz w:val="24"/>
          <w:szCs w:val="24"/>
        </w:rPr>
      </w:pPr>
      <w:r w:rsidRPr="00BB1C62">
        <w:rPr>
          <w:rFonts w:ascii="Arial" w:hAnsi="Arial" w:cs="Arial"/>
          <w:b/>
          <w:sz w:val="24"/>
          <w:szCs w:val="24"/>
        </w:rPr>
        <w:t>Service user support and advocacy:</w:t>
      </w:r>
    </w:p>
    <w:p w14:paraId="44EAFD9C" w14:textId="77777777" w:rsidR="00B82D4C" w:rsidRPr="00BB1C62" w:rsidRDefault="00B82D4C" w:rsidP="002E49BE">
      <w:pPr>
        <w:rPr>
          <w:rFonts w:ascii="Arial" w:hAnsi="Arial" w:cs="Arial"/>
          <w:b/>
          <w:sz w:val="24"/>
          <w:szCs w:val="24"/>
        </w:rPr>
      </w:pPr>
    </w:p>
    <w:p w14:paraId="39017A4C" w14:textId="77777777" w:rsidR="00EF4962" w:rsidRPr="00BB1C62" w:rsidRDefault="003260A4" w:rsidP="00D72E57">
      <w:pPr>
        <w:numPr>
          <w:ilvl w:val="0"/>
          <w:numId w:val="39"/>
        </w:numPr>
        <w:rPr>
          <w:rFonts w:ascii="Arial" w:hAnsi="Arial" w:cs="Arial"/>
          <w:sz w:val="24"/>
          <w:szCs w:val="24"/>
        </w:rPr>
      </w:pPr>
      <w:r w:rsidRPr="00BB1C62">
        <w:rPr>
          <w:rFonts w:ascii="Arial" w:hAnsi="Arial" w:cs="Arial"/>
          <w:sz w:val="24"/>
          <w:szCs w:val="24"/>
        </w:rPr>
        <w:t>Provide project management support across</w:t>
      </w:r>
      <w:r w:rsidR="006A7D61" w:rsidRPr="00BB1C62">
        <w:rPr>
          <w:rFonts w:ascii="Arial" w:hAnsi="Arial" w:cs="Arial"/>
          <w:sz w:val="24"/>
          <w:szCs w:val="24"/>
        </w:rPr>
        <w:t xml:space="preserve"> all aspects of the project – </w:t>
      </w:r>
      <w:proofErr w:type="gramStart"/>
      <w:r w:rsidR="006A7D61" w:rsidRPr="00BB1C62">
        <w:rPr>
          <w:rFonts w:ascii="Arial" w:hAnsi="Arial" w:cs="Arial"/>
          <w:sz w:val="24"/>
          <w:szCs w:val="24"/>
        </w:rPr>
        <w:t xml:space="preserve">in particular </w:t>
      </w:r>
      <w:r w:rsidR="00F20E16" w:rsidRPr="00BB1C62">
        <w:rPr>
          <w:rFonts w:ascii="Arial" w:hAnsi="Arial" w:cs="Arial"/>
          <w:sz w:val="24"/>
          <w:szCs w:val="24"/>
        </w:rPr>
        <w:t>ensure</w:t>
      </w:r>
      <w:proofErr w:type="gramEnd"/>
      <w:r w:rsidR="004B2C54" w:rsidRPr="00BB1C62">
        <w:rPr>
          <w:rFonts w:ascii="Arial" w:hAnsi="Arial" w:cs="Arial"/>
          <w:sz w:val="24"/>
          <w:szCs w:val="24"/>
        </w:rPr>
        <w:t xml:space="preserve"> and support</w:t>
      </w:r>
      <w:r w:rsidR="00B46771" w:rsidRPr="00BB1C62">
        <w:rPr>
          <w:rFonts w:ascii="Arial" w:hAnsi="Arial" w:cs="Arial"/>
          <w:sz w:val="24"/>
          <w:szCs w:val="24"/>
        </w:rPr>
        <w:t xml:space="preserve"> the delivery of </w:t>
      </w:r>
      <w:r w:rsidR="00F20E16" w:rsidRPr="00BB1C62">
        <w:rPr>
          <w:rFonts w:ascii="Arial" w:hAnsi="Arial" w:cs="Arial"/>
          <w:sz w:val="24"/>
          <w:szCs w:val="24"/>
        </w:rPr>
        <w:t xml:space="preserve">advocacy and casework </w:t>
      </w:r>
      <w:r w:rsidR="00B46771" w:rsidRPr="00BB1C62">
        <w:rPr>
          <w:rFonts w:ascii="Arial" w:hAnsi="Arial" w:cs="Arial"/>
          <w:sz w:val="24"/>
          <w:szCs w:val="24"/>
        </w:rPr>
        <w:t>services through the project partners</w:t>
      </w:r>
      <w:r w:rsidR="005D004A" w:rsidRPr="00BB1C62">
        <w:rPr>
          <w:rFonts w:ascii="Arial" w:hAnsi="Arial" w:cs="Arial"/>
          <w:sz w:val="24"/>
          <w:szCs w:val="24"/>
        </w:rPr>
        <w:t>;</w:t>
      </w:r>
    </w:p>
    <w:p w14:paraId="7455BEA1" w14:textId="77777777" w:rsidR="003260A4" w:rsidRPr="00BB1C62" w:rsidRDefault="003260A4" w:rsidP="003260A4">
      <w:pPr>
        <w:numPr>
          <w:ilvl w:val="0"/>
          <w:numId w:val="39"/>
        </w:numPr>
        <w:rPr>
          <w:rFonts w:ascii="Arial" w:hAnsi="Arial" w:cs="Arial"/>
          <w:sz w:val="24"/>
          <w:szCs w:val="24"/>
        </w:rPr>
      </w:pPr>
      <w:r w:rsidRPr="00BB1C62">
        <w:rPr>
          <w:rFonts w:ascii="Arial" w:hAnsi="Arial" w:cs="Arial"/>
          <w:sz w:val="24"/>
          <w:szCs w:val="24"/>
        </w:rPr>
        <w:t xml:space="preserve">Recruit, induct, </w:t>
      </w:r>
      <w:proofErr w:type="gramStart"/>
      <w:r w:rsidR="002C191B">
        <w:rPr>
          <w:rFonts w:ascii="Arial" w:hAnsi="Arial" w:cs="Arial"/>
          <w:sz w:val="24"/>
          <w:szCs w:val="24"/>
        </w:rPr>
        <w:t>S</w:t>
      </w:r>
      <w:r w:rsidRPr="00BB1C62">
        <w:rPr>
          <w:rFonts w:ascii="Arial" w:hAnsi="Arial" w:cs="Arial"/>
          <w:sz w:val="24"/>
          <w:szCs w:val="24"/>
        </w:rPr>
        <w:t>upport</w:t>
      </w:r>
      <w:proofErr w:type="gramEnd"/>
      <w:r w:rsidRPr="00BB1C62">
        <w:rPr>
          <w:rFonts w:ascii="Arial" w:hAnsi="Arial" w:cs="Arial"/>
          <w:sz w:val="24"/>
          <w:szCs w:val="24"/>
        </w:rPr>
        <w:t xml:space="preserve"> a team of volunteers to provide </w:t>
      </w:r>
    </w:p>
    <w:p w14:paraId="635580B1" w14:textId="5DA680E4" w:rsidR="003F6B49" w:rsidRPr="00BB1C62" w:rsidRDefault="7805E009" w:rsidP="7805E009">
      <w:pPr>
        <w:ind w:left="720"/>
        <w:rPr>
          <w:rFonts w:ascii="Arial" w:eastAsia="Arial" w:hAnsi="Arial" w:cs="Arial"/>
          <w:sz w:val="24"/>
          <w:szCs w:val="24"/>
        </w:rPr>
      </w:pPr>
      <w:r w:rsidRPr="7805E009">
        <w:rPr>
          <w:rFonts w:ascii="Arial" w:eastAsia="Arial" w:hAnsi="Arial" w:cs="Arial"/>
          <w:sz w:val="24"/>
          <w:szCs w:val="24"/>
        </w:rPr>
        <w:t>evidence-gathering support for fresh claims and appeals for refused asylum seekers. Provide direct advice to refused asylum seekers wishing to make fresh claims</w:t>
      </w:r>
    </w:p>
    <w:p w14:paraId="67CBBF22" w14:textId="77777777" w:rsidR="00F20E16" w:rsidRPr="00BB1C62" w:rsidRDefault="00F20E16" w:rsidP="00D72E57">
      <w:pPr>
        <w:numPr>
          <w:ilvl w:val="0"/>
          <w:numId w:val="39"/>
        </w:numPr>
        <w:rPr>
          <w:rFonts w:ascii="Arial" w:hAnsi="Arial" w:cs="Arial"/>
          <w:sz w:val="24"/>
          <w:szCs w:val="24"/>
        </w:rPr>
      </w:pPr>
      <w:r w:rsidRPr="00BB1C62">
        <w:rPr>
          <w:rFonts w:ascii="Arial" w:hAnsi="Arial" w:cs="Arial"/>
          <w:sz w:val="24"/>
          <w:szCs w:val="24"/>
        </w:rPr>
        <w:lastRenderedPageBreak/>
        <w:t xml:space="preserve">Build the capacity of project partners by providing support and training to </w:t>
      </w:r>
      <w:proofErr w:type="spellStart"/>
      <w:r w:rsidRPr="00BB1C62">
        <w:rPr>
          <w:rFonts w:ascii="Arial" w:hAnsi="Arial" w:cs="Arial"/>
          <w:sz w:val="24"/>
          <w:szCs w:val="24"/>
        </w:rPr>
        <w:t>vounteers</w:t>
      </w:r>
      <w:proofErr w:type="spellEnd"/>
      <w:r w:rsidRPr="00BB1C62">
        <w:rPr>
          <w:rFonts w:ascii="Arial" w:hAnsi="Arial" w:cs="Arial"/>
          <w:sz w:val="24"/>
          <w:szCs w:val="24"/>
        </w:rPr>
        <w:t xml:space="preserve"> working on the project with them to enable them to deliver OIS</w:t>
      </w:r>
      <w:r w:rsidR="005D004A" w:rsidRPr="00BB1C62">
        <w:rPr>
          <w:rFonts w:ascii="Arial" w:hAnsi="Arial" w:cs="Arial"/>
          <w:sz w:val="24"/>
          <w:szCs w:val="24"/>
        </w:rPr>
        <w:t>C accredited immigration advice;</w:t>
      </w:r>
    </w:p>
    <w:p w14:paraId="36FDAB18" w14:textId="77777777" w:rsidR="00B23EE5" w:rsidRPr="00BB1C62" w:rsidRDefault="00B23EE5" w:rsidP="00A649F9">
      <w:pPr>
        <w:numPr>
          <w:ilvl w:val="0"/>
          <w:numId w:val="39"/>
        </w:numPr>
        <w:rPr>
          <w:rFonts w:ascii="Arial" w:hAnsi="Arial" w:cs="Arial"/>
          <w:sz w:val="24"/>
          <w:szCs w:val="24"/>
        </w:rPr>
      </w:pPr>
      <w:r w:rsidRPr="00BB1C62">
        <w:rPr>
          <w:rFonts w:ascii="Arial" w:hAnsi="Arial" w:cs="Arial"/>
          <w:sz w:val="24"/>
          <w:szCs w:val="24"/>
        </w:rPr>
        <w:t xml:space="preserve">Ensure that volunteers operate </w:t>
      </w:r>
      <w:proofErr w:type="gramStart"/>
      <w:r w:rsidRPr="00BB1C62">
        <w:rPr>
          <w:rFonts w:ascii="Arial" w:hAnsi="Arial" w:cs="Arial"/>
          <w:sz w:val="24"/>
          <w:szCs w:val="24"/>
        </w:rPr>
        <w:t>at all times</w:t>
      </w:r>
      <w:proofErr w:type="gramEnd"/>
      <w:r w:rsidRPr="00BB1C62">
        <w:rPr>
          <w:rFonts w:ascii="Arial" w:hAnsi="Arial" w:cs="Arial"/>
          <w:sz w:val="24"/>
          <w:szCs w:val="24"/>
        </w:rPr>
        <w:t xml:space="preserve"> within the principles of impartiality and confidentiality, in accordance with Refugee Action's vision, values, principles, policies and procedures</w:t>
      </w:r>
      <w:r w:rsidR="00F20E16" w:rsidRPr="00BB1C62">
        <w:rPr>
          <w:rFonts w:ascii="Arial" w:hAnsi="Arial" w:cs="Arial"/>
          <w:sz w:val="24"/>
          <w:szCs w:val="24"/>
        </w:rPr>
        <w:t xml:space="preserve"> and in accordance with volunteerin</w:t>
      </w:r>
      <w:r w:rsidR="005D004A" w:rsidRPr="00BB1C62">
        <w:rPr>
          <w:rFonts w:ascii="Arial" w:hAnsi="Arial" w:cs="Arial"/>
          <w:sz w:val="24"/>
          <w:szCs w:val="24"/>
        </w:rPr>
        <w:t>g best practice;</w:t>
      </w:r>
    </w:p>
    <w:p w14:paraId="688E06D5" w14:textId="77777777" w:rsidR="00F20E16" w:rsidRPr="00BB1C62" w:rsidRDefault="00F20E16" w:rsidP="00F20E16">
      <w:pPr>
        <w:numPr>
          <w:ilvl w:val="0"/>
          <w:numId w:val="39"/>
        </w:numPr>
        <w:rPr>
          <w:rFonts w:ascii="Arial" w:hAnsi="Arial" w:cs="Arial"/>
          <w:sz w:val="24"/>
          <w:szCs w:val="24"/>
        </w:rPr>
      </w:pPr>
      <w:r w:rsidRPr="00BB1C62">
        <w:rPr>
          <w:rFonts w:ascii="Arial" w:hAnsi="Arial" w:cs="Arial"/>
          <w:sz w:val="24"/>
          <w:szCs w:val="24"/>
        </w:rPr>
        <w:t>Keep full, accurate and up-to-date records and statistical data</w:t>
      </w:r>
      <w:r w:rsidR="003139AF" w:rsidRPr="00BB1C62">
        <w:rPr>
          <w:rFonts w:ascii="Arial" w:hAnsi="Arial" w:cs="Arial"/>
          <w:sz w:val="24"/>
          <w:szCs w:val="24"/>
        </w:rPr>
        <w:t>,</w:t>
      </w:r>
      <w:r w:rsidRPr="00BB1C62">
        <w:rPr>
          <w:rFonts w:ascii="Arial" w:hAnsi="Arial" w:cs="Arial"/>
          <w:sz w:val="24"/>
          <w:szCs w:val="24"/>
        </w:rPr>
        <w:t xml:space="preserve"> support </w:t>
      </w:r>
      <w:r w:rsidR="005C59D9" w:rsidRPr="00BB1C62">
        <w:rPr>
          <w:rFonts w:ascii="Arial" w:hAnsi="Arial" w:cs="Arial"/>
          <w:sz w:val="24"/>
          <w:szCs w:val="24"/>
        </w:rPr>
        <w:t xml:space="preserve">project partners and </w:t>
      </w:r>
      <w:r w:rsidRPr="00BB1C62">
        <w:rPr>
          <w:rFonts w:ascii="Arial" w:hAnsi="Arial" w:cs="Arial"/>
          <w:sz w:val="24"/>
          <w:szCs w:val="24"/>
        </w:rPr>
        <w:t>vol</w:t>
      </w:r>
      <w:r w:rsidR="005D004A" w:rsidRPr="00BB1C62">
        <w:rPr>
          <w:rFonts w:ascii="Arial" w:hAnsi="Arial" w:cs="Arial"/>
          <w:sz w:val="24"/>
          <w:szCs w:val="24"/>
        </w:rPr>
        <w:t>unteers</w:t>
      </w:r>
      <w:r w:rsidR="005C59D9" w:rsidRPr="00BB1C62">
        <w:rPr>
          <w:rFonts w:ascii="Arial" w:hAnsi="Arial" w:cs="Arial"/>
          <w:sz w:val="24"/>
          <w:szCs w:val="24"/>
        </w:rPr>
        <w:t xml:space="preserve"> to do</w:t>
      </w:r>
      <w:r w:rsidR="005D004A" w:rsidRPr="00BB1C62">
        <w:rPr>
          <w:rFonts w:ascii="Arial" w:hAnsi="Arial" w:cs="Arial"/>
          <w:sz w:val="24"/>
          <w:szCs w:val="24"/>
        </w:rPr>
        <w:t xml:space="preserve"> so</w:t>
      </w:r>
      <w:r w:rsidR="003139AF" w:rsidRPr="00BB1C62">
        <w:rPr>
          <w:rFonts w:ascii="Arial" w:hAnsi="Arial" w:cs="Arial"/>
          <w:sz w:val="24"/>
          <w:szCs w:val="24"/>
        </w:rPr>
        <w:t xml:space="preserve"> and ensure timely reporting to funders</w:t>
      </w:r>
      <w:r w:rsidR="005D004A" w:rsidRPr="00BB1C62">
        <w:rPr>
          <w:rFonts w:ascii="Arial" w:hAnsi="Arial" w:cs="Arial"/>
          <w:sz w:val="24"/>
          <w:szCs w:val="24"/>
        </w:rPr>
        <w:t>;</w:t>
      </w:r>
    </w:p>
    <w:p w14:paraId="46425EBE" w14:textId="77777777" w:rsidR="00557C79" w:rsidRPr="00BB1C62" w:rsidRDefault="00557C79" w:rsidP="00D72E57">
      <w:pPr>
        <w:numPr>
          <w:ilvl w:val="0"/>
          <w:numId w:val="39"/>
        </w:numPr>
        <w:rPr>
          <w:rFonts w:ascii="Arial" w:hAnsi="Arial" w:cs="Arial"/>
          <w:sz w:val="24"/>
          <w:szCs w:val="24"/>
        </w:rPr>
      </w:pPr>
      <w:r w:rsidRPr="00BB1C62">
        <w:rPr>
          <w:rFonts w:ascii="Arial" w:hAnsi="Arial" w:cs="Arial"/>
          <w:sz w:val="24"/>
          <w:szCs w:val="24"/>
        </w:rPr>
        <w:t>Work with other Refugee Action teams to e</w:t>
      </w:r>
      <w:r w:rsidR="00471067" w:rsidRPr="00BB1C62">
        <w:rPr>
          <w:rFonts w:ascii="Arial" w:hAnsi="Arial" w:cs="Arial"/>
          <w:sz w:val="24"/>
          <w:szCs w:val="24"/>
        </w:rPr>
        <w:t>nsure</w:t>
      </w:r>
      <w:r w:rsidR="00001B3F" w:rsidRPr="00BB1C62">
        <w:rPr>
          <w:rFonts w:ascii="Arial" w:hAnsi="Arial" w:cs="Arial"/>
          <w:sz w:val="24"/>
          <w:szCs w:val="24"/>
        </w:rPr>
        <w:t xml:space="preserve"> that the service always </w:t>
      </w:r>
      <w:r w:rsidR="003260A4" w:rsidRPr="00BB1C62">
        <w:rPr>
          <w:rFonts w:ascii="Arial" w:hAnsi="Arial" w:cs="Arial"/>
          <w:sz w:val="24"/>
          <w:szCs w:val="24"/>
        </w:rPr>
        <w:t>complies with</w:t>
      </w:r>
      <w:r w:rsidR="00001B3F" w:rsidRPr="00BB1C62">
        <w:rPr>
          <w:rFonts w:ascii="Arial" w:hAnsi="Arial" w:cs="Arial"/>
          <w:sz w:val="24"/>
          <w:szCs w:val="24"/>
        </w:rPr>
        <w:t xml:space="preserve"> advice best practice and the standards of the Advice Quality Standard</w:t>
      </w:r>
      <w:r w:rsidR="00B46771" w:rsidRPr="00BB1C62">
        <w:rPr>
          <w:rFonts w:ascii="Arial" w:hAnsi="Arial" w:cs="Arial"/>
          <w:sz w:val="24"/>
          <w:szCs w:val="24"/>
        </w:rPr>
        <w:t xml:space="preserve"> and the Office of the Immigration Services Commissioner</w:t>
      </w:r>
      <w:r w:rsidRPr="00BB1C62">
        <w:rPr>
          <w:rFonts w:ascii="Arial" w:hAnsi="Arial" w:cs="Arial"/>
          <w:sz w:val="24"/>
          <w:szCs w:val="24"/>
        </w:rPr>
        <w:t>.</w:t>
      </w:r>
    </w:p>
    <w:p w14:paraId="7D48FBB9" w14:textId="77777777" w:rsidR="00001B3F" w:rsidRPr="00BB1C62" w:rsidRDefault="00471067" w:rsidP="00D72E57">
      <w:pPr>
        <w:numPr>
          <w:ilvl w:val="0"/>
          <w:numId w:val="39"/>
        </w:numPr>
        <w:rPr>
          <w:rFonts w:ascii="Arial" w:hAnsi="Arial" w:cs="Arial"/>
          <w:sz w:val="24"/>
          <w:szCs w:val="24"/>
        </w:rPr>
      </w:pPr>
      <w:r w:rsidRPr="00BB1C62">
        <w:rPr>
          <w:rFonts w:ascii="Arial" w:hAnsi="Arial" w:cs="Arial"/>
          <w:sz w:val="24"/>
          <w:szCs w:val="24"/>
        </w:rPr>
        <w:t>Work</w:t>
      </w:r>
      <w:r w:rsidR="00001B3F" w:rsidRPr="00BB1C62">
        <w:rPr>
          <w:rFonts w:ascii="Arial" w:hAnsi="Arial" w:cs="Arial"/>
          <w:sz w:val="24"/>
          <w:szCs w:val="24"/>
        </w:rPr>
        <w:t xml:space="preserve"> in close </w:t>
      </w:r>
      <w:r w:rsidR="00B23EE5" w:rsidRPr="00BB1C62">
        <w:rPr>
          <w:rFonts w:ascii="Arial" w:hAnsi="Arial" w:cs="Arial"/>
          <w:sz w:val="24"/>
          <w:szCs w:val="24"/>
        </w:rPr>
        <w:t>partnership with, and support</w:t>
      </w:r>
      <w:r w:rsidR="00001B3F" w:rsidRPr="00BB1C62">
        <w:rPr>
          <w:rFonts w:ascii="Arial" w:hAnsi="Arial" w:cs="Arial"/>
          <w:sz w:val="24"/>
          <w:szCs w:val="24"/>
        </w:rPr>
        <w:t xml:space="preserve"> the work of, interpreters</w:t>
      </w:r>
      <w:r w:rsidR="002C5680" w:rsidRPr="00BB1C62">
        <w:rPr>
          <w:rFonts w:ascii="Arial" w:hAnsi="Arial" w:cs="Arial"/>
          <w:sz w:val="24"/>
          <w:szCs w:val="24"/>
        </w:rPr>
        <w:t>.</w:t>
      </w:r>
    </w:p>
    <w:p w14:paraId="4B94D5A5" w14:textId="77777777" w:rsidR="00B23EE5" w:rsidRPr="00BB1C62" w:rsidRDefault="00B23EE5" w:rsidP="00557C79">
      <w:pPr>
        <w:rPr>
          <w:rFonts w:ascii="Arial" w:hAnsi="Arial" w:cs="Arial"/>
          <w:sz w:val="24"/>
          <w:szCs w:val="24"/>
        </w:rPr>
      </w:pPr>
    </w:p>
    <w:p w14:paraId="3DEEC669" w14:textId="77777777" w:rsidR="00A649F9" w:rsidRPr="00BB1C62" w:rsidRDefault="00A649F9" w:rsidP="00001B3F">
      <w:pPr>
        <w:rPr>
          <w:rFonts w:ascii="Arial" w:hAnsi="Arial" w:cs="Arial"/>
        </w:rPr>
      </w:pPr>
    </w:p>
    <w:p w14:paraId="13BFD83D" w14:textId="77777777" w:rsidR="00B82D4C" w:rsidRPr="00BB1C62" w:rsidRDefault="004B06D1" w:rsidP="00A649F9">
      <w:pPr>
        <w:rPr>
          <w:rFonts w:ascii="Arial" w:hAnsi="Arial" w:cs="Arial"/>
          <w:b/>
          <w:sz w:val="24"/>
          <w:szCs w:val="24"/>
        </w:rPr>
      </w:pPr>
      <w:r w:rsidRPr="00BB1C62">
        <w:rPr>
          <w:rFonts w:ascii="Arial" w:hAnsi="Arial" w:cs="Arial"/>
          <w:b/>
          <w:sz w:val="24"/>
          <w:szCs w:val="24"/>
        </w:rPr>
        <w:t>General duties and responsibilities:</w:t>
      </w:r>
    </w:p>
    <w:p w14:paraId="3656B9AB" w14:textId="77777777" w:rsidR="00A649F9" w:rsidRPr="00BB1C62" w:rsidRDefault="00A649F9" w:rsidP="00A649F9">
      <w:pPr>
        <w:rPr>
          <w:rFonts w:ascii="Arial" w:hAnsi="Arial" w:cs="Arial"/>
          <w:sz w:val="24"/>
          <w:szCs w:val="24"/>
        </w:rPr>
      </w:pPr>
    </w:p>
    <w:p w14:paraId="519371E6" w14:textId="77777777" w:rsidR="005D004A" w:rsidRPr="00BB1C62" w:rsidRDefault="005D004A" w:rsidP="005D004A">
      <w:pPr>
        <w:numPr>
          <w:ilvl w:val="0"/>
          <w:numId w:val="39"/>
        </w:numPr>
        <w:rPr>
          <w:rFonts w:ascii="Arial" w:hAnsi="Arial" w:cs="Arial"/>
          <w:sz w:val="24"/>
          <w:szCs w:val="24"/>
        </w:rPr>
      </w:pPr>
      <w:r w:rsidRPr="00BB1C62">
        <w:rPr>
          <w:rFonts w:ascii="Arial" w:hAnsi="Arial" w:cs="Arial"/>
          <w:sz w:val="24"/>
          <w:szCs w:val="24"/>
        </w:rPr>
        <w:t xml:space="preserve">Contribute to Refugee Action’s national </w:t>
      </w:r>
      <w:proofErr w:type="spellStart"/>
      <w:r w:rsidRPr="00BB1C62">
        <w:rPr>
          <w:rFonts w:ascii="Arial" w:hAnsi="Arial" w:cs="Arial"/>
          <w:sz w:val="24"/>
          <w:szCs w:val="24"/>
        </w:rPr>
        <w:t>workstreams</w:t>
      </w:r>
      <w:proofErr w:type="spellEnd"/>
      <w:r w:rsidRPr="00BB1C62">
        <w:rPr>
          <w:rFonts w:ascii="Arial" w:hAnsi="Arial" w:cs="Arial"/>
          <w:sz w:val="24"/>
          <w:szCs w:val="24"/>
        </w:rPr>
        <w:t xml:space="preserve"> - Ending Asylum Poverty, which aims to eradicate poverty and homelessness amongst the UK’s asylum-seeker population and Increasing Asylum Justice, which works for changes and improvements to the asylum system to provide greater access to justice to those seeking asylum.</w:t>
      </w:r>
    </w:p>
    <w:p w14:paraId="6F016983" w14:textId="77777777" w:rsidR="00B82D4C" w:rsidRPr="00BB1C62" w:rsidRDefault="00B82D4C" w:rsidP="005C1397">
      <w:pPr>
        <w:numPr>
          <w:ilvl w:val="0"/>
          <w:numId w:val="39"/>
        </w:numPr>
        <w:rPr>
          <w:rFonts w:ascii="Arial" w:hAnsi="Arial" w:cs="Arial"/>
          <w:sz w:val="24"/>
          <w:szCs w:val="24"/>
        </w:rPr>
      </w:pPr>
      <w:r w:rsidRPr="00BB1C62">
        <w:rPr>
          <w:rFonts w:ascii="Arial" w:hAnsi="Arial" w:cs="Arial"/>
          <w:sz w:val="24"/>
          <w:szCs w:val="24"/>
        </w:rPr>
        <w:t xml:space="preserve">Safeguard </w:t>
      </w:r>
      <w:proofErr w:type="gramStart"/>
      <w:r w:rsidRPr="00BB1C62">
        <w:rPr>
          <w:rFonts w:ascii="Arial" w:hAnsi="Arial" w:cs="Arial"/>
          <w:sz w:val="24"/>
          <w:szCs w:val="24"/>
        </w:rPr>
        <w:t>at all times</w:t>
      </w:r>
      <w:proofErr w:type="gramEnd"/>
      <w:r w:rsidRPr="00BB1C62">
        <w:rPr>
          <w:rFonts w:ascii="Arial" w:hAnsi="Arial" w:cs="Arial"/>
          <w:sz w:val="24"/>
          <w:szCs w:val="24"/>
        </w:rPr>
        <w:t xml:space="preserve"> confidentiality of information relating to clients;</w:t>
      </w:r>
    </w:p>
    <w:p w14:paraId="2F172D66" w14:textId="77777777" w:rsidR="00B82D4C" w:rsidRPr="00BB1C62" w:rsidRDefault="00B82D4C" w:rsidP="00A649F9">
      <w:pPr>
        <w:numPr>
          <w:ilvl w:val="0"/>
          <w:numId w:val="39"/>
        </w:numPr>
        <w:rPr>
          <w:rFonts w:ascii="Arial" w:hAnsi="Arial" w:cs="Arial"/>
          <w:sz w:val="24"/>
          <w:szCs w:val="24"/>
        </w:rPr>
      </w:pPr>
      <w:r w:rsidRPr="00BB1C62">
        <w:rPr>
          <w:rFonts w:ascii="Arial" w:hAnsi="Arial" w:cs="Arial"/>
          <w:sz w:val="24"/>
          <w:szCs w:val="24"/>
        </w:rPr>
        <w:t>Carry out administrative tasks in the support of the work of the project and</w:t>
      </w:r>
      <w:r w:rsidR="00B23EE5" w:rsidRPr="00BB1C62">
        <w:rPr>
          <w:rFonts w:ascii="Arial" w:hAnsi="Arial" w:cs="Arial"/>
          <w:sz w:val="24"/>
          <w:szCs w:val="24"/>
        </w:rPr>
        <w:t xml:space="preserve"> contribute to the development and maintenance of effective information and monitoring systems;</w:t>
      </w:r>
    </w:p>
    <w:p w14:paraId="05558B6C" w14:textId="77777777" w:rsidR="00B82D4C" w:rsidRPr="00BB1C62" w:rsidRDefault="00B82D4C" w:rsidP="00A649F9">
      <w:pPr>
        <w:numPr>
          <w:ilvl w:val="0"/>
          <w:numId w:val="39"/>
        </w:numPr>
        <w:rPr>
          <w:rFonts w:ascii="Arial" w:hAnsi="Arial" w:cs="Arial"/>
          <w:sz w:val="24"/>
          <w:szCs w:val="24"/>
        </w:rPr>
      </w:pPr>
      <w:r w:rsidRPr="00BB1C62">
        <w:rPr>
          <w:rFonts w:ascii="Arial" w:hAnsi="Arial" w:cs="Arial"/>
          <w:sz w:val="24"/>
          <w:szCs w:val="24"/>
        </w:rPr>
        <w:t>Liaise and negotiate with relevant statutory and voluntary sector organisations;</w:t>
      </w:r>
    </w:p>
    <w:p w14:paraId="7B736B50" w14:textId="77777777" w:rsidR="00E9197B" w:rsidRPr="00BB1C62" w:rsidRDefault="00E9197B" w:rsidP="00A649F9">
      <w:pPr>
        <w:numPr>
          <w:ilvl w:val="0"/>
          <w:numId w:val="39"/>
        </w:numPr>
        <w:rPr>
          <w:rFonts w:ascii="Arial" w:hAnsi="Arial" w:cs="Arial"/>
          <w:sz w:val="24"/>
          <w:szCs w:val="24"/>
        </w:rPr>
      </w:pPr>
      <w:r w:rsidRPr="00BB1C62">
        <w:rPr>
          <w:rFonts w:ascii="Arial" w:hAnsi="Arial" w:cs="Arial"/>
          <w:sz w:val="24"/>
          <w:szCs w:val="24"/>
        </w:rPr>
        <w:t>Assist in promoting and publicising the work of Refugee Action through work including: identifying case studies: appearance in th</w:t>
      </w:r>
      <w:r w:rsidR="004B06D1" w:rsidRPr="00BB1C62">
        <w:rPr>
          <w:rFonts w:ascii="Arial" w:hAnsi="Arial" w:cs="Arial"/>
          <w:sz w:val="24"/>
          <w:szCs w:val="24"/>
        </w:rPr>
        <w:t>e media: and promotional events</w:t>
      </w:r>
      <w:r w:rsidR="009C7767" w:rsidRPr="00BB1C62">
        <w:rPr>
          <w:rFonts w:ascii="Arial" w:hAnsi="Arial" w:cs="Arial"/>
          <w:sz w:val="24"/>
          <w:szCs w:val="24"/>
        </w:rPr>
        <w:t>;</w:t>
      </w:r>
    </w:p>
    <w:p w14:paraId="4F46E6CC" w14:textId="77777777" w:rsidR="00B82D4C" w:rsidRPr="00BB1C62" w:rsidRDefault="00B82D4C" w:rsidP="00A649F9">
      <w:pPr>
        <w:numPr>
          <w:ilvl w:val="0"/>
          <w:numId w:val="39"/>
        </w:numPr>
        <w:rPr>
          <w:rFonts w:ascii="Arial" w:hAnsi="Arial" w:cs="Arial"/>
          <w:sz w:val="24"/>
          <w:szCs w:val="24"/>
        </w:rPr>
      </w:pPr>
      <w:r w:rsidRPr="00BB1C62">
        <w:rPr>
          <w:rFonts w:ascii="Arial" w:hAnsi="Arial" w:cs="Arial"/>
          <w:sz w:val="24"/>
          <w:szCs w:val="24"/>
        </w:rPr>
        <w:t>Collect key data needed for planning and delivering the ser</w:t>
      </w:r>
      <w:r w:rsidR="00B23EE5" w:rsidRPr="00BB1C62">
        <w:rPr>
          <w:rFonts w:ascii="Arial" w:hAnsi="Arial" w:cs="Arial"/>
          <w:sz w:val="24"/>
          <w:szCs w:val="24"/>
        </w:rPr>
        <w:t>vice and for management reports;</w:t>
      </w:r>
    </w:p>
    <w:p w14:paraId="3D9D5C30" w14:textId="77777777" w:rsidR="00CF6AFD" w:rsidRPr="00BB1C62" w:rsidRDefault="00CF6AFD" w:rsidP="00A649F9">
      <w:pPr>
        <w:numPr>
          <w:ilvl w:val="0"/>
          <w:numId w:val="39"/>
        </w:numPr>
        <w:rPr>
          <w:rFonts w:ascii="Arial" w:hAnsi="Arial" w:cs="Arial"/>
          <w:sz w:val="24"/>
          <w:szCs w:val="24"/>
        </w:rPr>
      </w:pPr>
      <w:r w:rsidRPr="00BB1C62">
        <w:rPr>
          <w:rFonts w:ascii="Arial" w:hAnsi="Arial" w:cs="Arial"/>
          <w:sz w:val="24"/>
          <w:szCs w:val="24"/>
        </w:rPr>
        <w:t>Participate fully in regular team meetings and other Refugee Action staff meetings, planning and review sessions, conferences</w:t>
      </w:r>
      <w:r w:rsidR="009C7767" w:rsidRPr="00BB1C62">
        <w:rPr>
          <w:rFonts w:ascii="Arial" w:hAnsi="Arial" w:cs="Arial"/>
          <w:sz w:val="24"/>
          <w:szCs w:val="24"/>
        </w:rPr>
        <w:t xml:space="preserve"> and working groups as required;</w:t>
      </w:r>
    </w:p>
    <w:p w14:paraId="269953B8" w14:textId="77777777" w:rsidR="00CF6AFD" w:rsidRPr="00BB1C62" w:rsidRDefault="00CF6AFD" w:rsidP="00A649F9">
      <w:pPr>
        <w:numPr>
          <w:ilvl w:val="0"/>
          <w:numId w:val="39"/>
        </w:numPr>
        <w:rPr>
          <w:rFonts w:ascii="Arial" w:hAnsi="Arial" w:cs="Arial"/>
          <w:sz w:val="24"/>
          <w:szCs w:val="24"/>
        </w:rPr>
      </w:pPr>
      <w:r w:rsidRPr="00BB1C62">
        <w:rPr>
          <w:rFonts w:ascii="Arial" w:hAnsi="Arial" w:cs="Arial"/>
          <w:sz w:val="24"/>
          <w:szCs w:val="24"/>
        </w:rPr>
        <w:t xml:space="preserve">Represent Refugee Action </w:t>
      </w:r>
      <w:r w:rsidR="00B82D4C" w:rsidRPr="00BB1C62">
        <w:rPr>
          <w:rFonts w:ascii="Arial" w:hAnsi="Arial" w:cs="Arial"/>
          <w:sz w:val="24"/>
          <w:szCs w:val="24"/>
        </w:rPr>
        <w:t>at external meetings and contribute to meetings with funders as appropriate;</w:t>
      </w:r>
    </w:p>
    <w:p w14:paraId="46BA84BD" w14:textId="77777777" w:rsidR="00CF6AFD" w:rsidRPr="00BB1C62" w:rsidRDefault="00CF6AFD" w:rsidP="00A649F9">
      <w:pPr>
        <w:numPr>
          <w:ilvl w:val="0"/>
          <w:numId w:val="39"/>
        </w:numPr>
        <w:rPr>
          <w:rFonts w:ascii="Arial" w:hAnsi="Arial" w:cs="Arial"/>
          <w:sz w:val="24"/>
          <w:szCs w:val="24"/>
        </w:rPr>
      </w:pPr>
      <w:r w:rsidRPr="00BB1C62">
        <w:rPr>
          <w:rFonts w:ascii="Arial" w:hAnsi="Arial" w:cs="Arial"/>
          <w:sz w:val="24"/>
          <w:szCs w:val="24"/>
        </w:rPr>
        <w:t>Liais</w:t>
      </w:r>
      <w:r w:rsidR="00471067" w:rsidRPr="00BB1C62">
        <w:rPr>
          <w:rFonts w:ascii="Arial" w:hAnsi="Arial" w:cs="Arial"/>
          <w:sz w:val="24"/>
          <w:szCs w:val="24"/>
        </w:rPr>
        <w:t xml:space="preserve">e </w:t>
      </w:r>
      <w:r w:rsidRPr="00BB1C62">
        <w:rPr>
          <w:rFonts w:ascii="Arial" w:hAnsi="Arial" w:cs="Arial"/>
          <w:sz w:val="24"/>
          <w:szCs w:val="24"/>
        </w:rPr>
        <w:t>and cooperat</w:t>
      </w:r>
      <w:r w:rsidR="00471067" w:rsidRPr="00BB1C62">
        <w:rPr>
          <w:rFonts w:ascii="Arial" w:hAnsi="Arial" w:cs="Arial"/>
          <w:sz w:val="24"/>
          <w:szCs w:val="24"/>
        </w:rPr>
        <w:t>e</w:t>
      </w:r>
      <w:r w:rsidRPr="00BB1C62">
        <w:rPr>
          <w:rFonts w:ascii="Arial" w:hAnsi="Arial" w:cs="Arial"/>
          <w:sz w:val="24"/>
          <w:szCs w:val="24"/>
        </w:rPr>
        <w:t xml:space="preserve"> with other teams in Refugee Action as appropriate</w:t>
      </w:r>
      <w:r w:rsidR="002C5680" w:rsidRPr="00BB1C62">
        <w:rPr>
          <w:rFonts w:ascii="Arial" w:hAnsi="Arial" w:cs="Arial"/>
          <w:sz w:val="24"/>
          <w:szCs w:val="24"/>
        </w:rPr>
        <w:t>.</w:t>
      </w:r>
    </w:p>
    <w:p w14:paraId="45FB0818" w14:textId="77777777" w:rsidR="00CF6AFD" w:rsidRPr="00BB1C62" w:rsidRDefault="00CF6AFD" w:rsidP="008A313B">
      <w:pPr>
        <w:pStyle w:val="BodyText"/>
        <w:rPr>
          <w:rFonts w:ascii="Arial" w:hAnsi="Arial" w:cs="Arial"/>
          <w:szCs w:val="24"/>
        </w:rPr>
      </w:pPr>
    </w:p>
    <w:p w14:paraId="4CD6509B" w14:textId="77777777" w:rsidR="00B23EE5" w:rsidRPr="00BB1C62" w:rsidRDefault="002E3BAD" w:rsidP="002E3BAD">
      <w:pPr>
        <w:tabs>
          <w:tab w:val="left" w:pos="720"/>
        </w:tabs>
        <w:rPr>
          <w:rFonts w:ascii="Arial" w:hAnsi="Arial" w:cs="Arial"/>
          <w:sz w:val="24"/>
          <w:szCs w:val="24"/>
        </w:rPr>
      </w:pPr>
      <w:r w:rsidRPr="00BB1C62">
        <w:rPr>
          <w:rFonts w:ascii="Arial" w:hAnsi="Arial" w:cs="Arial"/>
          <w:sz w:val="24"/>
          <w:szCs w:val="24"/>
        </w:rPr>
        <w:t>Employees are required to carry out all the above in accordance with the aims, values and policies of Refugee Action</w:t>
      </w:r>
      <w:r w:rsidR="00B23EE5" w:rsidRPr="00BB1C62">
        <w:rPr>
          <w:rFonts w:ascii="Arial" w:hAnsi="Arial" w:cs="Arial"/>
          <w:sz w:val="24"/>
          <w:szCs w:val="24"/>
        </w:rPr>
        <w:t xml:space="preserve">, </w:t>
      </w:r>
      <w:proofErr w:type="gramStart"/>
      <w:r w:rsidR="00B23EE5" w:rsidRPr="00BB1C62">
        <w:rPr>
          <w:rFonts w:ascii="Arial" w:hAnsi="Arial" w:cs="Arial"/>
          <w:sz w:val="24"/>
          <w:szCs w:val="24"/>
        </w:rPr>
        <w:t>in particular its</w:t>
      </w:r>
      <w:proofErr w:type="gramEnd"/>
      <w:r w:rsidR="00B23EE5" w:rsidRPr="00BB1C62">
        <w:rPr>
          <w:rFonts w:ascii="Arial" w:hAnsi="Arial" w:cs="Arial"/>
          <w:sz w:val="24"/>
          <w:szCs w:val="24"/>
        </w:rPr>
        <w:t xml:space="preserve"> confidentiality and equal opportunity policy</w:t>
      </w:r>
      <w:r w:rsidRPr="00BB1C62">
        <w:rPr>
          <w:rFonts w:ascii="Arial" w:hAnsi="Arial" w:cs="Arial"/>
          <w:sz w:val="24"/>
          <w:szCs w:val="24"/>
        </w:rPr>
        <w:t>.</w:t>
      </w:r>
      <w:r w:rsidR="00334EFF" w:rsidRPr="00BB1C62">
        <w:rPr>
          <w:rFonts w:ascii="Arial" w:hAnsi="Arial" w:cs="Arial"/>
          <w:sz w:val="24"/>
          <w:szCs w:val="24"/>
        </w:rPr>
        <w:t xml:space="preserve"> </w:t>
      </w:r>
    </w:p>
    <w:p w14:paraId="049F31CB" w14:textId="77777777" w:rsidR="00B23EE5" w:rsidRPr="00BB1C62" w:rsidRDefault="00B23EE5" w:rsidP="002E3BAD">
      <w:pPr>
        <w:tabs>
          <w:tab w:val="left" w:pos="720"/>
        </w:tabs>
        <w:rPr>
          <w:rFonts w:ascii="Arial" w:hAnsi="Arial" w:cs="Arial"/>
          <w:sz w:val="24"/>
          <w:szCs w:val="24"/>
        </w:rPr>
      </w:pPr>
    </w:p>
    <w:p w14:paraId="4B99056E" w14:textId="1F9EACC6" w:rsidR="00BB1C62" w:rsidRPr="00137A39" w:rsidRDefault="00334EFF" w:rsidP="00137A39">
      <w:pPr>
        <w:tabs>
          <w:tab w:val="left" w:pos="720"/>
        </w:tabs>
        <w:rPr>
          <w:rFonts w:ascii="Arial" w:hAnsi="Arial" w:cs="Arial"/>
          <w:sz w:val="24"/>
          <w:szCs w:val="24"/>
        </w:rPr>
      </w:pPr>
      <w:r w:rsidRPr="00BB1C62">
        <w:rPr>
          <w:rFonts w:ascii="Arial" w:hAnsi="Arial" w:cs="Arial"/>
          <w:sz w:val="24"/>
          <w:szCs w:val="24"/>
        </w:rPr>
        <w:t>The above dut</w:t>
      </w:r>
      <w:r w:rsidR="00FB24C8" w:rsidRPr="00BB1C62">
        <w:rPr>
          <w:rFonts w:ascii="Arial" w:hAnsi="Arial" w:cs="Arial"/>
          <w:sz w:val="24"/>
          <w:szCs w:val="24"/>
        </w:rPr>
        <w:t>ies will be prioritised by the line manager</w:t>
      </w:r>
      <w:r w:rsidRPr="00BB1C62">
        <w:rPr>
          <w:rFonts w:ascii="Arial" w:hAnsi="Arial" w:cs="Arial"/>
          <w:sz w:val="24"/>
          <w:szCs w:val="24"/>
        </w:rPr>
        <w:t xml:space="preserve"> in cons</w:t>
      </w:r>
      <w:r w:rsidR="004C368F" w:rsidRPr="00BB1C62">
        <w:rPr>
          <w:rFonts w:ascii="Arial" w:hAnsi="Arial" w:cs="Arial"/>
          <w:sz w:val="24"/>
          <w:szCs w:val="24"/>
        </w:rPr>
        <w:t xml:space="preserve">ultation with the post-holder. </w:t>
      </w:r>
      <w:r w:rsidRPr="00BB1C62">
        <w:rPr>
          <w:rFonts w:ascii="Arial" w:hAnsi="Arial" w:cs="Arial"/>
          <w:sz w:val="24"/>
          <w:szCs w:val="24"/>
        </w:rPr>
        <w:t xml:space="preserve">The post-holder may be asked to re-organise his/her work </w:t>
      </w:r>
      <w:proofErr w:type="gramStart"/>
      <w:r w:rsidRPr="00BB1C62">
        <w:rPr>
          <w:rFonts w:ascii="Arial" w:hAnsi="Arial" w:cs="Arial"/>
          <w:sz w:val="24"/>
          <w:szCs w:val="24"/>
        </w:rPr>
        <w:t>in order to</w:t>
      </w:r>
      <w:proofErr w:type="gramEnd"/>
      <w:r w:rsidRPr="00BB1C62">
        <w:rPr>
          <w:rFonts w:ascii="Arial" w:hAnsi="Arial" w:cs="Arial"/>
          <w:sz w:val="24"/>
          <w:szCs w:val="24"/>
        </w:rPr>
        <w:t xml:space="preserve"> help the agency to respond to changes in type or extent of needs of refugees, whi</w:t>
      </w:r>
      <w:r w:rsidR="004C368F" w:rsidRPr="00BB1C62">
        <w:rPr>
          <w:rFonts w:ascii="Arial" w:hAnsi="Arial" w:cs="Arial"/>
          <w:sz w:val="24"/>
          <w:szCs w:val="24"/>
        </w:rPr>
        <w:t>ch can arise from time to time.</w:t>
      </w:r>
      <w:r w:rsidRPr="00BB1C62">
        <w:rPr>
          <w:rFonts w:ascii="Arial" w:hAnsi="Arial" w:cs="Arial"/>
          <w:sz w:val="24"/>
          <w:szCs w:val="24"/>
        </w:rPr>
        <w:t xml:space="preserve"> This would be done in a way consistent with the purposes</w:t>
      </w:r>
      <w:r w:rsidR="00B23EE5" w:rsidRPr="00BB1C62">
        <w:rPr>
          <w:rFonts w:ascii="Arial" w:hAnsi="Arial" w:cs="Arial"/>
          <w:sz w:val="24"/>
          <w:szCs w:val="24"/>
        </w:rPr>
        <w:t xml:space="preserve"> and nature</w:t>
      </w:r>
      <w:r w:rsidRPr="00BB1C62">
        <w:rPr>
          <w:rFonts w:ascii="Arial" w:hAnsi="Arial" w:cs="Arial"/>
          <w:sz w:val="24"/>
          <w:szCs w:val="24"/>
        </w:rPr>
        <w:t xml:space="preserve"> of the post and in consultation with the post-holder.</w:t>
      </w:r>
    </w:p>
    <w:p w14:paraId="30A12BEC" w14:textId="77777777" w:rsidR="00A649F9" w:rsidRPr="00BB1C62" w:rsidRDefault="00A649F9" w:rsidP="00A649F9">
      <w:pPr>
        <w:rPr>
          <w:rFonts w:ascii="Arial" w:hAnsi="Arial" w:cs="Arial"/>
          <w:b/>
          <w:sz w:val="28"/>
          <w:szCs w:val="24"/>
        </w:rPr>
      </w:pPr>
      <w:r w:rsidRPr="00BB1C62">
        <w:rPr>
          <w:rFonts w:ascii="Arial" w:hAnsi="Arial" w:cs="Arial"/>
          <w:b/>
          <w:color w:val="AABA0A"/>
          <w:sz w:val="28"/>
          <w:szCs w:val="24"/>
        </w:rPr>
        <w:lastRenderedPageBreak/>
        <w:t>Candidate Specification</w:t>
      </w:r>
      <w:r w:rsidRPr="00BB1C62">
        <w:rPr>
          <w:rFonts w:ascii="Arial" w:hAnsi="Arial" w:cs="Arial"/>
          <w:b/>
          <w:sz w:val="28"/>
          <w:szCs w:val="24"/>
        </w:rPr>
        <w:t xml:space="preserve"> </w:t>
      </w:r>
    </w:p>
    <w:p w14:paraId="1299C43A" w14:textId="77777777" w:rsidR="00DF7553" w:rsidRPr="00BB1C62" w:rsidRDefault="00DF7553" w:rsidP="00DF7553">
      <w:pPr>
        <w:rPr>
          <w:rFonts w:ascii="Arial" w:hAnsi="Arial" w:cs="Arial"/>
        </w:rPr>
      </w:pPr>
    </w:p>
    <w:p w14:paraId="7211BA42" w14:textId="77777777" w:rsidR="009826A5" w:rsidRDefault="00001B3F" w:rsidP="00BB1C62">
      <w:pPr>
        <w:tabs>
          <w:tab w:val="left" w:pos="720"/>
        </w:tabs>
        <w:rPr>
          <w:rFonts w:ascii="Arial" w:hAnsi="Arial" w:cs="Arial"/>
          <w:sz w:val="24"/>
          <w:szCs w:val="24"/>
        </w:rPr>
      </w:pPr>
      <w:r w:rsidRPr="00BB1C62">
        <w:rPr>
          <w:rFonts w:ascii="Arial" w:hAnsi="Arial" w:cs="Arial"/>
          <w:sz w:val="24"/>
          <w:szCs w:val="24"/>
        </w:rPr>
        <w:t>All experience may be paid or voluntary, full or part-time. Candidates will be short-listed on the following specifications, and should write about each of them in the application form.</w:t>
      </w:r>
    </w:p>
    <w:p w14:paraId="4DDBEF00" w14:textId="77777777" w:rsidR="004C5942" w:rsidRDefault="004C5942" w:rsidP="11BC2784">
      <w:pPr>
        <w:tabs>
          <w:tab w:val="left" w:pos="720"/>
        </w:tabs>
        <w:rPr>
          <w:rFonts w:ascii="Arial" w:eastAsia="Arial" w:hAnsi="Arial" w:cs="Arial"/>
          <w:sz w:val="24"/>
          <w:szCs w:val="24"/>
        </w:rPr>
      </w:pPr>
    </w:p>
    <w:p w14:paraId="42D73E25" w14:textId="627DA33E" w:rsidR="11BC2784" w:rsidRDefault="11BC2784" w:rsidP="11BC2784">
      <w:pPr>
        <w:rPr>
          <w:rFonts w:ascii="Arial" w:eastAsia="Arial" w:hAnsi="Arial" w:cs="Arial"/>
          <w:sz w:val="24"/>
          <w:szCs w:val="24"/>
        </w:rPr>
      </w:pPr>
      <w:r w:rsidRPr="11BC2784">
        <w:rPr>
          <w:rFonts w:ascii="Arial" w:eastAsia="Arial" w:hAnsi="Arial" w:cs="Arial"/>
          <w:sz w:val="24"/>
          <w:szCs w:val="24"/>
        </w:rPr>
        <w:t>The successful candidate will ideally have OISC accreditation to Level 2. If the candidate does not have OISC Level 2 they must have OISC accreditation to at least Level 1 and be prepared to work towards taking the OISC Level 2 exam within the first few months of being in post.</w:t>
      </w:r>
    </w:p>
    <w:p w14:paraId="3461D779" w14:textId="77777777" w:rsidR="00BB1C62" w:rsidRPr="00BB1C62" w:rsidRDefault="00BB1C62" w:rsidP="00BB1C62">
      <w:pPr>
        <w:tabs>
          <w:tab w:val="left" w:pos="720"/>
        </w:tabs>
        <w:rPr>
          <w:rFonts w:ascii="Arial" w:hAnsi="Arial" w:cs="Arial"/>
          <w:sz w:val="24"/>
          <w:szCs w:val="24"/>
        </w:rPr>
      </w:pPr>
    </w:p>
    <w:p w14:paraId="552321D8" w14:textId="77777777" w:rsidR="009D0A08" w:rsidRPr="00BB1C62" w:rsidRDefault="002E3BAD" w:rsidP="009D0A08">
      <w:pPr>
        <w:rPr>
          <w:rFonts w:ascii="Arial" w:hAnsi="Arial" w:cs="Arial"/>
          <w:b/>
          <w:sz w:val="24"/>
          <w:szCs w:val="24"/>
        </w:rPr>
      </w:pPr>
      <w:r w:rsidRPr="00BB1C62">
        <w:rPr>
          <w:rFonts w:ascii="Arial" w:hAnsi="Arial" w:cs="Arial"/>
          <w:b/>
          <w:sz w:val="24"/>
          <w:szCs w:val="24"/>
        </w:rPr>
        <w:t>Experience, skills, understanding and knowledge</w:t>
      </w:r>
    </w:p>
    <w:p w14:paraId="3CF2D8B6" w14:textId="77777777" w:rsidR="00424CD3" w:rsidRPr="00BB1C62" w:rsidRDefault="00424CD3" w:rsidP="009D0A08">
      <w:pPr>
        <w:rPr>
          <w:rFonts w:ascii="Arial" w:hAnsi="Arial" w:cs="Arial"/>
          <w:b/>
          <w:sz w:val="24"/>
          <w:szCs w:val="24"/>
        </w:rPr>
      </w:pPr>
    </w:p>
    <w:p w14:paraId="17A3F99E" w14:textId="77777777" w:rsidR="005D004A" w:rsidRPr="00BB1C62" w:rsidRDefault="006C47A3" w:rsidP="005D004A">
      <w:pPr>
        <w:numPr>
          <w:ilvl w:val="0"/>
          <w:numId w:val="39"/>
        </w:numPr>
        <w:rPr>
          <w:rFonts w:ascii="Arial" w:hAnsi="Arial" w:cs="Arial"/>
          <w:sz w:val="24"/>
          <w:szCs w:val="24"/>
        </w:rPr>
      </w:pPr>
      <w:r w:rsidRPr="00BB1C62">
        <w:rPr>
          <w:rFonts w:ascii="Arial" w:hAnsi="Arial" w:cs="Arial"/>
          <w:sz w:val="24"/>
          <w:szCs w:val="24"/>
        </w:rPr>
        <w:t>E</w:t>
      </w:r>
      <w:r w:rsidR="003139AF" w:rsidRPr="00BB1C62">
        <w:rPr>
          <w:rFonts w:ascii="Arial" w:hAnsi="Arial" w:cs="Arial"/>
          <w:sz w:val="24"/>
          <w:szCs w:val="24"/>
        </w:rPr>
        <w:t>x</w:t>
      </w:r>
      <w:r w:rsidR="00F31F3C">
        <w:rPr>
          <w:rFonts w:ascii="Arial" w:hAnsi="Arial" w:cs="Arial"/>
          <w:sz w:val="24"/>
          <w:szCs w:val="24"/>
        </w:rPr>
        <w:t xml:space="preserve">cellent project management </w:t>
      </w:r>
      <w:r w:rsidRPr="00BB1C62">
        <w:rPr>
          <w:rFonts w:ascii="Arial" w:hAnsi="Arial" w:cs="Arial"/>
          <w:sz w:val="24"/>
          <w:szCs w:val="24"/>
        </w:rPr>
        <w:t>skills.</w:t>
      </w:r>
    </w:p>
    <w:p w14:paraId="132B97F6" w14:textId="77777777" w:rsidR="005C59D9" w:rsidRPr="00BB1C62" w:rsidRDefault="005C59D9" w:rsidP="005C59D9">
      <w:pPr>
        <w:numPr>
          <w:ilvl w:val="0"/>
          <w:numId w:val="39"/>
        </w:numPr>
        <w:rPr>
          <w:rFonts w:ascii="Arial" w:hAnsi="Arial" w:cs="Arial"/>
          <w:sz w:val="24"/>
          <w:szCs w:val="24"/>
        </w:rPr>
      </w:pPr>
      <w:r w:rsidRPr="00BB1C62">
        <w:rPr>
          <w:rFonts w:ascii="Arial" w:hAnsi="Arial" w:cs="Arial"/>
          <w:sz w:val="24"/>
          <w:szCs w:val="24"/>
        </w:rPr>
        <w:t>Experience of developing and managing partnerships with other organisations in support of clients.</w:t>
      </w:r>
    </w:p>
    <w:p w14:paraId="25BC6096" w14:textId="77777777" w:rsidR="00865AD6" w:rsidRPr="00BB1C62" w:rsidRDefault="005C59D9" w:rsidP="005C59D9">
      <w:pPr>
        <w:numPr>
          <w:ilvl w:val="0"/>
          <w:numId w:val="39"/>
        </w:numPr>
        <w:rPr>
          <w:rFonts w:ascii="Arial" w:hAnsi="Arial" w:cs="Arial"/>
          <w:sz w:val="24"/>
          <w:szCs w:val="24"/>
        </w:rPr>
      </w:pPr>
      <w:r w:rsidRPr="00BB1C62">
        <w:rPr>
          <w:rFonts w:ascii="Arial" w:hAnsi="Arial" w:cs="Arial"/>
          <w:sz w:val="24"/>
          <w:szCs w:val="24"/>
        </w:rPr>
        <w:t>U</w:t>
      </w:r>
      <w:r w:rsidR="005D004A" w:rsidRPr="00BB1C62">
        <w:rPr>
          <w:rFonts w:ascii="Arial" w:hAnsi="Arial" w:cs="Arial"/>
          <w:sz w:val="24"/>
          <w:szCs w:val="24"/>
        </w:rPr>
        <w:t>nderstanding</w:t>
      </w:r>
      <w:r w:rsidR="00865AD6" w:rsidRPr="00BB1C62">
        <w:rPr>
          <w:rFonts w:ascii="Arial" w:hAnsi="Arial" w:cs="Arial"/>
          <w:sz w:val="24"/>
          <w:szCs w:val="24"/>
        </w:rPr>
        <w:t xml:space="preserve"> of the a</w:t>
      </w:r>
      <w:r w:rsidR="00424CD3" w:rsidRPr="00BB1C62">
        <w:rPr>
          <w:rFonts w:ascii="Arial" w:hAnsi="Arial" w:cs="Arial"/>
          <w:sz w:val="24"/>
          <w:szCs w:val="24"/>
        </w:rPr>
        <w:t>s</w:t>
      </w:r>
      <w:r w:rsidR="00865AD6" w:rsidRPr="00BB1C62">
        <w:rPr>
          <w:rFonts w:ascii="Arial" w:hAnsi="Arial" w:cs="Arial"/>
          <w:sz w:val="24"/>
          <w:szCs w:val="24"/>
        </w:rPr>
        <w:t xml:space="preserve">ylum system and asylum support system and </w:t>
      </w:r>
      <w:r w:rsidR="003D2821" w:rsidRPr="00BB1C62">
        <w:rPr>
          <w:rFonts w:ascii="Arial" w:hAnsi="Arial" w:cs="Arial"/>
          <w:sz w:val="24"/>
          <w:szCs w:val="24"/>
        </w:rPr>
        <w:t>ability to provide</w:t>
      </w:r>
      <w:r w:rsidR="00865AD6" w:rsidRPr="00BB1C62">
        <w:rPr>
          <w:rFonts w:ascii="Arial" w:hAnsi="Arial" w:cs="Arial"/>
          <w:sz w:val="24"/>
          <w:szCs w:val="24"/>
        </w:rPr>
        <w:t xml:space="preserve"> advice</w:t>
      </w:r>
      <w:r w:rsidR="00733013">
        <w:rPr>
          <w:rFonts w:ascii="Arial" w:hAnsi="Arial" w:cs="Arial"/>
          <w:sz w:val="24"/>
          <w:szCs w:val="24"/>
        </w:rPr>
        <w:t>, including legal advice</w:t>
      </w:r>
      <w:r w:rsidR="00865AD6" w:rsidRPr="00BB1C62">
        <w:rPr>
          <w:rFonts w:ascii="Arial" w:hAnsi="Arial" w:cs="Arial"/>
          <w:sz w:val="24"/>
          <w:szCs w:val="24"/>
        </w:rPr>
        <w:t xml:space="preserve"> around the asylum process and related support entitlements;</w:t>
      </w:r>
    </w:p>
    <w:p w14:paraId="54068FA6" w14:textId="77777777" w:rsidR="00E565BE" w:rsidRDefault="00E565BE" w:rsidP="00A649F9">
      <w:pPr>
        <w:numPr>
          <w:ilvl w:val="0"/>
          <w:numId w:val="39"/>
        </w:numPr>
        <w:rPr>
          <w:rFonts w:ascii="Arial" w:hAnsi="Arial" w:cs="Arial"/>
          <w:sz w:val="24"/>
          <w:szCs w:val="24"/>
        </w:rPr>
      </w:pPr>
      <w:r w:rsidRPr="00BB1C62">
        <w:rPr>
          <w:rFonts w:ascii="Arial" w:hAnsi="Arial" w:cs="Arial"/>
          <w:sz w:val="24"/>
          <w:szCs w:val="24"/>
        </w:rPr>
        <w:t xml:space="preserve">Experience of recruiting, </w:t>
      </w:r>
      <w:r w:rsidR="00FF2405" w:rsidRPr="00BB1C62">
        <w:rPr>
          <w:rFonts w:ascii="Arial" w:hAnsi="Arial" w:cs="Arial"/>
          <w:sz w:val="24"/>
          <w:szCs w:val="24"/>
        </w:rPr>
        <w:t>supervising</w:t>
      </w:r>
      <w:r w:rsidRPr="00BB1C62">
        <w:rPr>
          <w:rFonts w:ascii="Arial" w:hAnsi="Arial" w:cs="Arial"/>
          <w:sz w:val="24"/>
          <w:szCs w:val="24"/>
        </w:rPr>
        <w:t xml:space="preserve">, training, coaching </w:t>
      </w:r>
      <w:r w:rsidR="00FF2405" w:rsidRPr="00BB1C62">
        <w:rPr>
          <w:rFonts w:ascii="Arial" w:hAnsi="Arial" w:cs="Arial"/>
          <w:sz w:val="24"/>
          <w:szCs w:val="24"/>
        </w:rPr>
        <w:t>and motivating</w:t>
      </w:r>
      <w:r w:rsidRPr="00BB1C62">
        <w:rPr>
          <w:rFonts w:ascii="Arial" w:hAnsi="Arial" w:cs="Arial"/>
          <w:sz w:val="24"/>
          <w:szCs w:val="24"/>
        </w:rPr>
        <w:t xml:space="preserve"> volunteers in an advice capacity</w:t>
      </w:r>
      <w:r w:rsidR="009826A5" w:rsidRPr="00BB1C62">
        <w:rPr>
          <w:rFonts w:ascii="Arial" w:hAnsi="Arial" w:cs="Arial"/>
          <w:sz w:val="24"/>
          <w:szCs w:val="24"/>
        </w:rPr>
        <w:t>;</w:t>
      </w:r>
    </w:p>
    <w:p w14:paraId="52C2818C" w14:textId="77777777" w:rsidR="0093567F" w:rsidRPr="00F6239A" w:rsidRDefault="00EF1ED0" w:rsidP="00A97530">
      <w:pPr>
        <w:numPr>
          <w:ilvl w:val="0"/>
          <w:numId w:val="39"/>
        </w:numPr>
        <w:rPr>
          <w:rFonts w:ascii="Arial" w:hAnsi="Arial" w:cs="Arial"/>
          <w:sz w:val="24"/>
          <w:szCs w:val="24"/>
        </w:rPr>
      </w:pPr>
      <w:r w:rsidDel="00EF1ED0">
        <w:rPr>
          <w:rFonts w:ascii="Arial" w:hAnsi="Arial" w:cs="Arial"/>
          <w:sz w:val="24"/>
          <w:szCs w:val="24"/>
        </w:rPr>
        <w:t xml:space="preserve"> </w:t>
      </w:r>
      <w:r>
        <w:rPr>
          <w:rFonts w:ascii="Arial" w:hAnsi="Arial" w:cs="Arial"/>
          <w:sz w:val="24"/>
          <w:szCs w:val="24"/>
        </w:rPr>
        <w:t xml:space="preserve">Experience of </w:t>
      </w:r>
      <w:r w:rsidR="002C191B">
        <w:rPr>
          <w:rFonts w:ascii="Arial" w:hAnsi="Arial" w:cs="Arial"/>
          <w:sz w:val="24"/>
          <w:szCs w:val="24"/>
        </w:rPr>
        <w:t>deliver</w:t>
      </w:r>
      <w:r>
        <w:rPr>
          <w:rFonts w:ascii="Arial" w:hAnsi="Arial" w:cs="Arial"/>
          <w:sz w:val="24"/>
          <w:szCs w:val="24"/>
        </w:rPr>
        <w:t>ing</w:t>
      </w:r>
      <w:r w:rsidR="002C191B">
        <w:rPr>
          <w:rFonts w:ascii="Arial" w:hAnsi="Arial" w:cs="Arial"/>
          <w:sz w:val="24"/>
          <w:szCs w:val="24"/>
        </w:rPr>
        <w:t xml:space="preserve"> training sessions and group work to partner organisations to increase k</w:t>
      </w:r>
      <w:r w:rsidR="00724011">
        <w:rPr>
          <w:rFonts w:ascii="Arial" w:hAnsi="Arial" w:cs="Arial"/>
          <w:sz w:val="24"/>
          <w:szCs w:val="24"/>
        </w:rPr>
        <w:t xml:space="preserve">nowledge, awareness, </w:t>
      </w:r>
      <w:r>
        <w:rPr>
          <w:rFonts w:ascii="Arial" w:hAnsi="Arial" w:cs="Arial"/>
          <w:sz w:val="24"/>
          <w:szCs w:val="24"/>
        </w:rPr>
        <w:t>skills</w:t>
      </w:r>
      <w:r w:rsidR="00724011">
        <w:rPr>
          <w:rFonts w:ascii="Arial" w:hAnsi="Arial" w:cs="Arial"/>
          <w:sz w:val="24"/>
          <w:szCs w:val="24"/>
        </w:rPr>
        <w:t xml:space="preserve"> and capacity</w:t>
      </w:r>
      <w:r w:rsidR="003C7F38">
        <w:rPr>
          <w:rFonts w:ascii="Arial" w:hAnsi="Arial" w:cs="Arial"/>
          <w:sz w:val="24"/>
          <w:szCs w:val="24"/>
        </w:rPr>
        <w:t>.</w:t>
      </w:r>
    </w:p>
    <w:p w14:paraId="0FB78278" w14:textId="77777777" w:rsidR="00424CD3" w:rsidRPr="00BB1C62" w:rsidRDefault="00424CD3" w:rsidP="00E343B7">
      <w:pPr>
        <w:ind w:left="720"/>
        <w:rPr>
          <w:rFonts w:ascii="Arial" w:hAnsi="Arial" w:cs="Arial"/>
          <w:b/>
          <w:sz w:val="24"/>
          <w:szCs w:val="24"/>
        </w:rPr>
      </w:pPr>
    </w:p>
    <w:p w14:paraId="69CFE2F0" w14:textId="77777777" w:rsidR="002E3BAD" w:rsidRPr="00BB1C62" w:rsidRDefault="002E3BAD" w:rsidP="00A848CB">
      <w:pPr>
        <w:pStyle w:val="BodyTextIndent2"/>
        <w:ind w:left="0"/>
        <w:rPr>
          <w:rFonts w:ascii="Arial" w:hAnsi="Arial" w:cs="Arial"/>
          <w:sz w:val="24"/>
          <w:szCs w:val="24"/>
        </w:rPr>
      </w:pPr>
      <w:r w:rsidRPr="00BB1C62">
        <w:rPr>
          <w:rFonts w:ascii="Arial" w:hAnsi="Arial" w:cs="Arial"/>
          <w:sz w:val="24"/>
          <w:szCs w:val="24"/>
        </w:rPr>
        <w:t>In addition to the above</w:t>
      </w:r>
      <w:r w:rsidR="00F6239A">
        <w:rPr>
          <w:rFonts w:ascii="Arial" w:hAnsi="Arial" w:cs="Arial"/>
          <w:sz w:val="24"/>
          <w:szCs w:val="24"/>
        </w:rPr>
        <w:t>,</w:t>
      </w:r>
      <w:r w:rsidRPr="00BB1C62">
        <w:rPr>
          <w:rFonts w:ascii="Arial" w:hAnsi="Arial" w:cs="Arial"/>
          <w:sz w:val="24"/>
          <w:szCs w:val="24"/>
        </w:rPr>
        <w:t xml:space="preserve"> candidates will be interviewed on the following if they are short-listed. Candidates need not write about these points in the application form.</w:t>
      </w:r>
    </w:p>
    <w:p w14:paraId="1FC39945" w14:textId="77777777" w:rsidR="00424CD3" w:rsidRPr="00BB1C62" w:rsidRDefault="00424CD3" w:rsidP="00A848CB">
      <w:pPr>
        <w:pStyle w:val="BodyTextIndent2"/>
        <w:ind w:left="0"/>
        <w:rPr>
          <w:rFonts w:ascii="Arial" w:hAnsi="Arial" w:cs="Arial"/>
          <w:sz w:val="24"/>
          <w:szCs w:val="24"/>
        </w:rPr>
      </w:pPr>
    </w:p>
    <w:p w14:paraId="2EF572F1" w14:textId="77777777" w:rsidR="00424CD3" w:rsidRPr="00BB1C62" w:rsidRDefault="006A5747" w:rsidP="00A649F9">
      <w:pPr>
        <w:numPr>
          <w:ilvl w:val="0"/>
          <w:numId w:val="39"/>
        </w:numPr>
        <w:rPr>
          <w:rFonts w:ascii="Arial" w:hAnsi="Arial" w:cs="Arial"/>
          <w:sz w:val="24"/>
          <w:szCs w:val="24"/>
        </w:rPr>
      </w:pPr>
      <w:proofErr w:type="gramStart"/>
      <w:r w:rsidRPr="00BB1C62">
        <w:rPr>
          <w:rFonts w:ascii="Arial" w:hAnsi="Arial" w:cs="Arial"/>
          <w:sz w:val="24"/>
          <w:szCs w:val="24"/>
        </w:rPr>
        <w:t xml:space="preserve">Understanding </w:t>
      </w:r>
      <w:r w:rsidR="00AD3143" w:rsidRPr="00BB1C62">
        <w:rPr>
          <w:rFonts w:ascii="Arial" w:hAnsi="Arial" w:cs="Arial"/>
          <w:sz w:val="24"/>
          <w:szCs w:val="24"/>
        </w:rPr>
        <w:t xml:space="preserve"> of</w:t>
      </w:r>
      <w:proofErr w:type="gramEnd"/>
      <w:r w:rsidR="00AD3143" w:rsidRPr="00BB1C62">
        <w:rPr>
          <w:rFonts w:ascii="Arial" w:hAnsi="Arial" w:cs="Arial"/>
          <w:sz w:val="24"/>
          <w:szCs w:val="24"/>
        </w:rPr>
        <w:t xml:space="preserve"> and commitment to key advice principles such as confidentiality, impartiality and non-directive approaches and a commitment to equality of opportunity</w:t>
      </w:r>
      <w:r w:rsidR="00764E01" w:rsidRPr="00BB1C62">
        <w:rPr>
          <w:rFonts w:ascii="Arial" w:hAnsi="Arial" w:cs="Arial"/>
          <w:sz w:val="24"/>
          <w:szCs w:val="24"/>
        </w:rPr>
        <w:t>;</w:t>
      </w:r>
    </w:p>
    <w:p w14:paraId="5612AC2D" w14:textId="77777777" w:rsidR="00424CD3" w:rsidRDefault="00424CD3" w:rsidP="00A649F9">
      <w:pPr>
        <w:numPr>
          <w:ilvl w:val="0"/>
          <w:numId w:val="39"/>
        </w:numPr>
        <w:rPr>
          <w:rFonts w:ascii="Arial" w:hAnsi="Arial" w:cs="Arial"/>
          <w:sz w:val="24"/>
          <w:szCs w:val="24"/>
        </w:rPr>
      </w:pPr>
      <w:r w:rsidRPr="00BB1C62">
        <w:rPr>
          <w:rFonts w:ascii="Arial" w:hAnsi="Arial" w:cs="Arial"/>
          <w:sz w:val="24"/>
          <w:szCs w:val="24"/>
        </w:rPr>
        <w:t>Knowledge and understanding of recognised ‘good practice’ in relation to volunteering within organisations;</w:t>
      </w:r>
    </w:p>
    <w:p w14:paraId="5221082D" w14:textId="77777777" w:rsidR="00CF4646" w:rsidRPr="00CF4646" w:rsidRDefault="00CF4646" w:rsidP="00CF4646">
      <w:pPr>
        <w:numPr>
          <w:ilvl w:val="0"/>
          <w:numId w:val="39"/>
        </w:numPr>
        <w:rPr>
          <w:rFonts w:ascii="Arial" w:hAnsi="Arial" w:cs="Arial"/>
          <w:sz w:val="24"/>
          <w:szCs w:val="24"/>
        </w:rPr>
      </w:pPr>
      <w:r w:rsidRPr="00CF4646">
        <w:rPr>
          <w:rFonts w:ascii="Arial" w:hAnsi="Arial" w:cs="Arial"/>
          <w:sz w:val="24"/>
          <w:szCs w:val="24"/>
        </w:rPr>
        <w:t xml:space="preserve">Insight into the needs, hopes and experiences of asylum seekers and refugees </w:t>
      </w:r>
    </w:p>
    <w:p w14:paraId="5F756F02" w14:textId="77777777" w:rsidR="00CF4646" w:rsidRPr="00CF4646" w:rsidRDefault="00CF4646" w:rsidP="00CF4646">
      <w:pPr>
        <w:numPr>
          <w:ilvl w:val="0"/>
          <w:numId w:val="39"/>
        </w:numPr>
        <w:rPr>
          <w:rFonts w:ascii="Arial" w:hAnsi="Arial" w:cs="Arial"/>
          <w:sz w:val="24"/>
          <w:szCs w:val="24"/>
        </w:rPr>
      </w:pPr>
      <w:r w:rsidRPr="00CF4646">
        <w:rPr>
          <w:rFonts w:ascii="Arial" w:hAnsi="Arial" w:cs="Arial"/>
          <w:sz w:val="24"/>
          <w:szCs w:val="24"/>
        </w:rPr>
        <w:t>Experience, commitment and understanding of the importance of cultural diversity.</w:t>
      </w:r>
    </w:p>
    <w:p w14:paraId="66BC137C" w14:textId="77777777" w:rsidR="002E3167" w:rsidRPr="00BB1C62" w:rsidRDefault="002E3167" w:rsidP="002E3167">
      <w:pPr>
        <w:numPr>
          <w:ilvl w:val="0"/>
          <w:numId w:val="39"/>
        </w:numPr>
        <w:rPr>
          <w:rFonts w:ascii="Arial" w:hAnsi="Arial" w:cs="Arial"/>
          <w:sz w:val="24"/>
          <w:szCs w:val="24"/>
        </w:rPr>
      </w:pPr>
      <w:r w:rsidRPr="00BB1C62">
        <w:rPr>
          <w:rFonts w:ascii="Arial" w:hAnsi="Arial" w:cs="Arial"/>
          <w:sz w:val="24"/>
          <w:szCs w:val="24"/>
        </w:rPr>
        <w:t>Excellent written communication skills and experience in presenting clear and accurate written documents to present evidence and advocate;</w:t>
      </w:r>
    </w:p>
    <w:p w14:paraId="6280CDEF" w14:textId="77777777" w:rsidR="002E3167" w:rsidRPr="00BB1C62" w:rsidRDefault="002E3167" w:rsidP="002E3167">
      <w:pPr>
        <w:numPr>
          <w:ilvl w:val="0"/>
          <w:numId w:val="39"/>
        </w:numPr>
        <w:rPr>
          <w:rFonts w:ascii="Arial" w:hAnsi="Arial" w:cs="Arial"/>
          <w:sz w:val="24"/>
          <w:szCs w:val="24"/>
        </w:rPr>
      </w:pPr>
      <w:r w:rsidRPr="00BB1C62">
        <w:rPr>
          <w:rFonts w:ascii="Arial" w:hAnsi="Arial" w:cs="Arial"/>
          <w:sz w:val="24"/>
          <w:szCs w:val="24"/>
        </w:rPr>
        <w:t>Ability to produce statistical and narrative reports to meet the needs of funders and to provide evidence of the progress of the service to Refugee Action’s Senior Management team and Trustees.</w:t>
      </w:r>
    </w:p>
    <w:p w14:paraId="4F34478F" w14:textId="77777777" w:rsidR="00A56E52" w:rsidRPr="00BB1C62" w:rsidRDefault="00DF3CA2" w:rsidP="00A649F9">
      <w:pPr>
        <w:numPr>
          <w:ilvl w:val="0"/>
          <w:numId w:val="39"/>
        </w:numPr>
        <w:rPr>
          <w:rFonts w:ascii="Arial" w:hAnsi="Arial" w:cs="Arial"/>
          <w:sz w:val="24"/>
          <w:szCs w:val="24"/>
        </w:rPr>
      </w:pPr>
      <w:r w:rsidRPr="00BB1C62">
        <w:rPr>
          <w:rFonts w:ascii="Arial" w:hAnsi="Arial" w:cs="Arial"/>
          <w:sz w:val="24"/>
          <w:szCs w:val="24"/>
        </w:rPr>
        <w:t>Excellent verbal communication skills, including the ability to communicate to new audiences about the aims and achievements of the project</w:t>
      </w:r>
      <w:r w:rsidR="00ED7C11" w:rsidRPr="00BB1C62">
        <w:rPr>
          <w:rFonts w:ascii="Arial" w:hAnsi="Arial" w:cs="Arial"/>
          <w:sz w:val="24"/>
          <w:szCs w:val="24"/>
        </w:rPr>
        <w:t>;</w:t>
      </w:r>
    </w:p>
    <w:p w14:paraId="2DB82043" w14:textId="77777777" w:rsidR="00DE56E0" w:rsidRPr="00BB1C62" w:rsidRDefault="00ED7C11" w:rsidP="00A649F9">
      <w:pPr>
        <w:numPr>
          <w:ilvl w:val="0"/>
          <w:numId w:val="39"/>
        </w:numPr>
        <w:rPr>
          <w:rFonts w:ascii="Arial" w:hAnsi="Arial" w:cs="Arial"/>
          <w:sz w:val="24"/>
          <w:szCs w:val="24"/>
        </w:rPr>
      </w:pPr>
      <w:r w:rsidRPr="00BB1C62">
        <w:rPr>
          <w:rFonts w:ascii="Arial" w:hAnsi="Arial" w:cs="Arial"/>
          <w:sz w:val="24"/>
          <w:szCs w:val="24"/>
        </w:rPr>
        <w:t>Understanding of the impact of working with people in a situation of transition and uncertainty, and of appropriate ways of handling that impact at work;</w:t>
      </w:r>
    </w:p>
    <w:p w14:paraId="397AE80A" w14:textId="77777777" w:rsidR="00A56E52" w:rsidRPr="00BB1C62" w:rsidRDefault="00FF6396" w:rsidP="00A649F9">
      <w:pPr>
        <w:numPr>
          <w:ilvl w:val="0"/>
          <w:numId w:val="39"/>
        </w:numPr>
        <w:rPr>
          <w:rFonts w:ascii="Arial" w:hAnsi="Arial" w:cs="Arial"/>
          <w:sz w:val="24"/>
          <w:szCs w:val="24"/>
        </w:rPr>
      </w:pPr>
      <w:r w:rsidRPr="00BB1C62">
        <w:rPr>
          <w:rFonts w:ascii="Arial" w:hAnsi="Arial" w:cs="Arial"/>
          <w:sz w:val="24"/>
          <w:szCs w:val="24"/>
        </w:rPr>
        <w:t>Ability to plan and manage workload within tight timeframes includ</w:t>
      </w:r>
      <w:r w:rsidR="00ED7C11" w:rsidRPr="00BB1C62">
        <w:rPr>
          <w:rFonts w:ascii="Arial" w:hAnsi="Arial" w:cs="Arial"/>
          <w:sz w:val="24"/>
          <w:szCs w:val="24"/>
        </w:rPr>
        <w:t>ing case management experience;</w:t>
      </w:r>
    </w:p>
    <w:p w14:paraId="61FC7AF4" w14:textId="77777777" w:rsidR="00A649F9" w:rsidRPr="00BB1C62" w:rsidRDefault="00FF6396" w:rsidP="00A649F9">
      <w:pPr>
        <w:numPr>
          <w:ilvl w:val="0"/>
          <w:numId w:val="39"/>
        </w:numPr>
        <w:rPr>
          <w:rFonts w:ascii="Arial" w:hAnsi="Arial" w:cs="Arial"/>
          <w:sz w:val="24"/>
          <w:szCs w:val="24"/>
        </w:rPr>
      </w:pPr>
      <w:r w:rsidRPr="00BB1C62">
        <w:rPr>
          <w:rFonts w:ascii="Arial" w:hAnsi="Arial" w:cs="Arial"/>
          <w:sz w:val="24"/>
          <w:szCs w:val="24"/>
        </w:rPr>
        <w:lastRenderedPageBreak/>
        <w:t>Ability to be administratively self-sufficient, including the ability to record data for monitoring purposes, with a workin</w:t>
      </w:r>
      <w:r w:rsidR="002C5680" w:rsidRPr="00BB1C62">
        <w:rPr>
          <w:rFonts w:ascii="Arial" w:hAnsi="Arial" w:cs="Arial"/>
          <w:sz w:val="24"/>
          <w:szCs w:val="24"/>
        </w:rPr>
        <w:t>g knowledge of Access and Excel;</w:t>
      </w:r>
    </w:p>
    <w:p w14:paraId="56C01FC7" w14:textId="77777777" w:rsidR="00D506F1" w:rsidRPr="003C7F38" w:rsidRDefault="00D506F1" w:rsidP="00D506F1">
      <w:pPr>
        <w:keepNext/>
        <w:pageBreakBefore/>
        <w:outlineLvl w:val="0"/>
        <w:rPr>
          <w:rFonts w:ascii="Arial" w:hAnsi="Arial" w:cs="Arial"/>
          <w:b/>
          <w:color w:val="AABA0A"/>
          <w:sz w:val="28"/>
          <w:szCs w:val="28"/>
        </w:rPr>
      </w:pPr>
      <w:r w:rsidRPr="003C7F38">
        <w:rPr>
          <w:rFonts w:ascii="Arial" w:hAnsi="Arial" w:cs="Arial"/>
          <w:b/>
          <w:color w:val="AABA0A"/>
          <w:sz w:val="28"/>
          <w:szCs w:val="28"/>
        </w:rPr>
        <w:lastRenderedPageBreak/>
        <w:t>Terms and conditions of employment</w:t>
      </w:r>
    </w:p>
    <w:p w14:paraId="0562CB0E" w14:textId="77777777" w:rsidR="00D506F1" w:rsidRPr="00BB1C62" w:rsidRDefault="00D506F1" w:rsidP="00D506F1">
      <w:pPr>
        <w:ind w:left="360"/>
        <w:rPr>
          <w:rFonts w:ascii="Arial" w:hAnsi="Arial" w:cs="Arial"/>
          <w:bCs/>
          <w:sz w:val="24"/>
          <w:szCs w:val="24"/>
          <w:lang w:val="en-US"/>
        </w:rPr>
      </w:pPr>
    </w:p>
    <w:p w14:paraId="0A8EEA6A" w14:textId="77777777" w:rsidR="004C2E4C" w:rsidRPr="00BB1C62" w:rsidRDefault="00D506F1" w:rsidP="00D506F1">
      <w:pPr>
        <w:spacing w:after="120"/>
        <w:rPr>
          <w:rFonts w:ascii="Arial" w:hAnsi="Arial" w:cs="Arial"/>
          <w:sz w:val="24"/>
          <w:szCs w:val="24"/>
          <w:lang w:eastAsia="en-GB"/>
        </w:rPr>
      </w:pPr>
      <w:r w:rsidRPr="00BB1C62">
        <w:rPr>
          <w:rFonts w:ascii="Arial" w:hAnsi="Arial" w:cs="Arial"/>
          <w:sz w:val="24"/>
          <w:szCs w:val="24"/>
          <w:lang w:eastAsia="en-GB"/>
        </w:rPr>
        <w:t>This post is offered o</w:t>
      </w:r>
      <w:r w:rsidR="00085227">
        <w:rPr>
          <w:rFonts w:ascii="Arial" w:hAnsi="Arial" w:cs="Arial"/>
          <w:sz w:val="24"/>
          <w:szCs w:val="24"/>
          <w:lang w:eastAsia="en-GB"/>
        </w:rPr>
        <w:t xml:space="preserve">n a part-time, permanent basis </w:t>
      </w:r>
      <w:r w:rsidRPr="00BB1C62">
        <w:rPr>
          <w:rFonts w:ascii="Arial" w:hAnsi="Arial" w:cs="Arial"/>
          <w:sz w:val="24"/>
          <w:szCs w:val="24"/>
          <w:lang w:eastAsia="en-GB"/>
        </w:rPr>
        <w:t xml:space="preserve">initially funded </w:t>
      </w:r>
      <w:r w:rsidR="00085227">
        <w:rPr>
          <w:rFonts w:ascii="Arial" w:hAnsi="Arial" w:cs="Arial"/>
          <w:sz w:val="24"/>
          <w:szCs w:val="24"/>
          <w:lang w:eastAsia="en-GB"/>
        </w:rPr>
        <w:t xml:space="preserve">until January 2020. </w:t>
      </w:r>
      <w:r w:rsidRPr="00BB1C62">
        <w:rPr>
          <w:rFonts w:ascii="Arial" w:hAnsi="Arial" w:cs="Arial"/>
          <w:sz w:val="24"/>
          <w:szCs w:val="24"/>
          <w:lang w:eastAsia="en-GB"/>
        </w:rPr>
        <w:t>The following conditions of service will apply:</w:t>
      </w:r>
    </w:p>
    <w:tbl>
      <w:tblPr>
        <w:tblW w:w="9640" w:type="dxa"/>
        <w:tblInd w:w="-176" w:type="dxa"/>
        <w:tblLayout w:type="fixed"/>
        <w:tblLook w:val="0000" w:firstRow="0" w:lastRow="0" w:firstColumn="0" w:lastColumn="0" w:noHBand="0" w:noVBand="0"/>
      </w:tblPr>
      <w:tblGrid>
        <w:gridCol w:w="2552"/>
        <w:gridCol w:w="7088"/>
      </w:tblGrid>
      <w:tr w:rsidR="00D506F1" w:rsidRPr="00BB1C62" w14:paraId="7B9F0E5C"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39731BAE"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Salary</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6AF5B" w14:textId="77777777" w:rsidR="00D506F1" w:rsidRPr="00D506F1" w:rsidRDefault="00D506F1" w:rsidP="00EF1E7C">
            <w:pPr>
              <w:suppressAutoHyphens/>
              <w:snapToGrid w:val="0"/>
              <w:spacing w:before="120" w:after="120"/>
              <w:rPr>
                <w:rFonts w:ascii="Arial" w:hAnsi="Arial" w:cs="Arial"/>
                <w:sz w:val="22"/>
                <w:szCs w:val="22"/>
                <w:lang w:val="en-US"/>
              </w:rPr>
            </w:pPr>
            <w:r w:rsidRPr="00D506F1">
              <w:rPr>
                <w:rFonts w:ascii="Arial" w:hAnsi="Arial" w:cs="Arial"/>
                <w:sz w:val="22"/>
                <w:szCs w:val="22"/>
                <w:lang w:val="en-US"/>
              </w:rPr>
              <w:t>£</w:t>
            </w:r>
            <w:r w:rsidR="003C7F38" w:rsidRPr="003C7F38">
              <w:rPr>
                <w:rFonts w:ascii="Arial" w:hAnsi="Arial" w:cs="Arial"/>
                <w:sz w:val="22"/>
                <w:szCs w:val="22"/>
                <w:lang w:val="en-US"/>
              </w:rPr>
              <w:t>29,055</w:t>
            </w:r>
            <w:r w:rsidRPr="00D506F1">
              <w:rPr>
                <w:rFonts w:ascii="Arial" w:hAnsi="Arial" w:cs="Arial"/>
                <w:sz w:val="22"/>
                <w:szCs w:val="22"/>
                <w:lang w:val="en-US"/>
              </w:rPr>
              <w:t>- £</w:t>
            </w:r>
            <w:r w:rsidR="003C7F38" w:rsidRPr="003C7F38">
              <w:rPr>
                <w:rFonts w:ascii="Arial" w:hAnsi="Arial" w:cs="Arial"/>
                <w:sz w:val="22"/>
                <w:szCs w:val="22"/>
                <w:lang w:val="en-US"/>
              </w:rPr>
              <w:t xml:space="preserve">31,401 </w:t>
            </w:r>
            <w:r w:rsidRPr="00D506F1">
              <w:rPr>
                <w:rFonts w:ascii="Arial" w:hAnsi="Arial" w:cs="Arial"/>
                <w:sz w:val="22"/>
                <w:szCs w:val="22"/>
                <w:lang w:val="en-US"/>
              </w:rPr>
              <w:t>(Salary band 4a, NJC pts 32 - 35) p.a. pro rata. All new employees will normally start at the bottom of the salary band.</w:t>
            </w:r>
          </w:p>
        </w:tc>
      </w:tr>
      <w:tr w:rsidR="00D506F1" w:rsidRPr="00BB1C62" w14:paraId="133B9DF4"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1D2B207C"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Location</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73F93" w14:textId="48B8378C" w:rsidR="00D506F1" w:rsidRPr="00D506F1" w:rsidRDefault="11BC2784" w:rsidP="11BC2784">
            <w:pPr>
              <w:suppressAutoHyphens/>
              <w:snapToGrid w:val="0"/>
              <w:spacing w:before="120" w:after="120"/>
              <w:rPr>
                <w:rFonts w:ascii="Arial" w:eastAsia="Arial" w:hAnsi="Arial" w:cs="Arial"/>
                <w:b/>
                <w:bCs/>
                <w:color w:val="006847"/>
                <w:sz w:val="28"/>
                <w:szCs w:val="28"/>
              </w:rPr>
            </w:pPr>
            <w:proofErr w:type="spellStart"/>
            <w:r w:rsidRPr="11BC2784">
              <w:rPr>
                <w:rFonts w:ascii="Arial" w:eastAsia="Arial" w:hAnsi="Arial" w:cs="Arial"/>
                <w:sz w:val="22"/>
                <w:szCs w:val="22"/>
                <w:lang w:val="en-US" w:eastAsia="ar-SA"/>
              </w:rPr>
              <w:t>Kirklees</w:t>
            </w:r>
            <w:proofErr w:type="spellEnd"/>
            <w:r w:rsidRPr="11BC2784">
              <w:rPr>
                <w:rFonts w:ascii="Arial" w:eastAsia="Arial" w:hAnsi="Arial" w:cs="Arial"/>
                <w:sz w:val="22"/>
                <w:szCs w:val="22"/>
                <w:lang w:val="en-US" w:eastAsia="ar-SA"/>
              </w:rPr>
              <w:t xml:space="preserve"> and </w:t>
            </w:r>
            <w:proofErr w:type="spellStart"/>
            <w:r w:rsidRPr="11BC2784">
              <w:rPr>
                <w:rFonts w:ascii="Arial" w:eastAsia="Arial" w:hAnsi="Arial" w:cs="Arial"/>
                <w:sz w:val="22"/>
                <w:szCs w:val="22"/>
                <w:lang w:val="en-US" w:eastAsia="ar-SA"/>
              </w:rPr>
              <w:t>Calderdale</w:t>
            </w:r>
            <w:proofErr w:type="spellEnd"/>
            <w:r w:rsidRPr="11BC2784">
              <w:rPr>
                <w:rFonts w:ascii="Arial" w:eastAsia="Arial" w:hAnsi="Arial" w:cs="Arial"/>
                <w:sz w:val="22"/>
                <w:szCs w:val="22"/>
                <w:lang w:val="en-US" w:eastAsia="ar-SA"/>
              </w:rPr>
              <w:t xml:space="preserve"> with an office base in Bradford or Manchester. The successful candidate will be part of the West Yorkshire team and</w:t>
            </w:r>
            <w:r w:rsidR="00831CA4">
              <w:rPr>
                <w:rFonts w:ascii="Arial" w:eastAsia="Arial" w:hAnsi="Arial" w:cs="Arial"/>
                <w:sz w:val="22"/>
                <w:szCs w:val="22"/>
                <w:lang w:val="en-US" w:eastAsia="ar-SA"/>
              </w:rPr>
              <w:t>, if based in Manchester,</w:t>
            </w:r>
            <w:r w:rsidRPr="11BC2784">
              <w:rPr>
                <w:rFonts w:ascii="Arial" w:eastAsia="Arial" w:hAnsi="Arial" w:cs="Arial"/>
                <w:sz w:val="22"/>
                <w:szCs w:val="22"/>
                <w:lang w:val="en-US" w:eastAsia="ar-SA"/>
              </w:rPr>
              <w:t xml:space="preserve"> will need to work from the Bradford office at least once a fortnight.</w:t>
            </w:r>
            <w:bookmarkStart w:id="0" w:name="_GoBack"/>
            <w:bookmarkEnd w:id="0"/>
          </w:p>
        </w:tc>
      </w:tr>
      <w:tr w:rsidR="00D506F1" w:rsidRPr="00BB1C62" w14:paraId="4F618766"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439E2E1B"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Annual increments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95218"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sz w:val="22"/>
                <w:szCs w:val="22"/>
                <w:lang w:val="en-US"/>
              </w:rPr>
              <w:t>Increments of one point per annum to the maximum of the band are paid on the 1 April.  To qualify the post holder must be confirmed in post and employed since the first of the previous October.</w:t>
            </w:r>
          </w:p>
        </w:tc>
      </w:tr>
      <w:tr w:rsidR="00D506F1" w:rsidRPr="00BB1C62" w14:paraId="2ACD71FE"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4231D16A"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Pension</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E8CB0"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sz w:val="22"/>
                <w:szCs w:val="22"/>
                <w:lang w:val="en-US"/>
              </w:rPr>
              <w:t>Refugee Action will contribute 8% of gross basic salary</w:t>
            </w:r>
            <w:r w:rsidR="0013045E">
              <w:rPr>
                <w:rFonts w:ascii="Arial" w:hAnsi="Arial" w:cs="Arial"/>
                <w:sz w:val="22"/>
                <w:szCs w:val="22"/>
                <w:lang w:val="en-US"/>
              </w:rPr>
              <w:t>,</w:t>
            </w:r>
            <w:r w:rsidRPr="00D506F1">
              <w:rPr>
                <w:rFonts w:ascii="Arial" w:hAnsi="Arial" w:cs="Arial"/>
                <w:sz w:val="22"/>
                <w:szCs w:val="22"/>
                <w:lang w:val="en-US"/>
              </w:rPr>
              <w:t xml:space="preserve"> plus £50 per month </w:t>
            </w:r>
            <w:r w:rsidR="0013045E">
              <w:rPr>
                <w:rFonts w:ascii="Arial" w:hAnsi="Arial" w:cs="Arial"/>
                <w:sz w:val="22"/>
                <w:szCs w:val="22"/>
                <w:lang w:val="en-US"/>
              </w:rPr>
              <w:t xml:space="preserve">(pro rata for part time staff) </w:t>
            </w:r>
            <w:r w:rsidRPr="00D506F1">
              <w:rPr>
                <w:rFonts w:ascii="Arial" w:hAnsi="Arial" w:cs="Arial"/>
                <w:sz w:val="22"/>
                <w:szCs w:val="22"/>
                <w:lang w:val="en-US"/>
              </w:rPr>
              <w:t>into a pension plan.</w:t>
            </w:r>
          </w:p>
        </w:tc>
      </w:tr>
      <w:tr w:rsidR="00D506F1" w:rsidRPr="00BB1C62" w14:paraId="2D0FFE19"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6D7D2E05"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Holidays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B78A7"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sz w:val="22"/>
                <w:szCs w:val="22"/>
                <w:lang w:val="en-US"/>
              </w:rPr>
              <w:t>24 days per year plus public holidays (pro rata for part-time posts).  Holiday entitlement increases to a maximum of 31 days per year, reached within 5 years of employment (pro rata for part-time posts).</w:t>
            </w:r>
          </w:p>
        </w:tc>
      </w:tr>
      <w:tr w:rsidR="00D506F1" w:rsidRPr="00BB1C62" w14:paraId="30C78C93"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56BD7F48"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Hours of Work</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4FA74" w14:textId="77777777" w:rsidR="00D506F1" w:rsidRPr="00D506F1" w:rsidRDefault="00D506F1" w:rsidP="00EF1E7C">
            <w:pPr>
              <w:spacing w:before="120" w:after="120"/>
              <w:rPr>
                <w:rFonts w:ascii="Arial" w:hAnsi="Arial" w:cs="Arial"/>
                <w:sz w:val="22"/>
                <w:szCs w:val="22"/>
                <w:lang w:val="en-US"/>
              </w:rPr>
            </w:pPr>
            <w:r w:rsidRPr="00D506F1">
              <w:rPr>
                <w:rFonts w:ascii="Arial" w:hAnsi="Arial" w:cs="Arial"/>
                <w:sz w:val="22"/>
                <w:szCs w:val="22"/>
                <w:lang w:val="en-US"/>
              </w:rPr>
              <w:t>28 hours per</w:t>
            </w:r>
            <w:r w:rsidR="003C7F38">
              <w:rPr>
                <w:rFonts w:ascii="Arial" w:hAnsi="Arial" w:cs="Arial"/>
                <w:sz w:val="22"/>
                <w:szCs w:val="22"/>
                <w:lang w:val="en-US"/>
              </w:rPr>
              <w:t xml:space="preserve"> week (excluding lunch breaks).</w:t>
            </w:r>
          </w:p>
        </w:tc>
      </w:tr>
      <w:tr w:rsidR="00D506F1" w:rsidRPr="00BB1C62" w14:paraId="74A9BAAA"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396C7A7D"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Probation</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A9A18"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sz w:val="22"/>
                <w:szCs w:val="22"/>
                <w:lang w:val="en-US"/>
              </w:rPr>
              <w:t>This post will have a probationary period of six months.</w:t>
            </w:r>
          </w:p>
        </w:tc>
      </w:tr>
      <w:tr w:rsidR="00D506F1" w:rsidRPr="00BB1C62" w14:paraId="0DBD49D2"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5CE49E22"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Notice</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E7319"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sz w:val="22"/>
                <w:szCs w:val="22"/>
                <w:lang w:val="en-US"/>
              </w:rPr>
              <w:t>One month’s notice of termination of employment on either side.</w:t>
            </w:r>
          </w:p>
        </w:tc>
      </w:tr>
      <w:tr w:rsidR="00D506F1" w:rsidRPr="00BB1C62" w14:paraId="14002F1F"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3196EC1C"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sz w:val="22"/>
                <w:szCs w:val="22"/>
                <w:lang w:val="en-US"/>
              </w:rPr>
              <w:t>Disability</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FC193"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sz w:val="22"/>
                <w:szCs w:val="22"/>
                <w:lang w:val="en-US"/>
              </w:rPr>
              <w:t xml:space="preserve">We are committed to making every reasonable adjustment to the workplace or working arrangements </w:t>
            </w:r>
            <w:proofErr w:type="gramStart"/>
            <w:r w:rsidRPr="00D506F1">
              <w:rPr>
                <w:rFonts w:ascii="Arial" w:hAnsi="Arial" w:cs="Arial"/>
                <w:sz w:val="22"/>
                <w:szCs w:val="22"/>
                <w:lang w:val="en-US"/>
              </w:rPr>
              <w:t>so as to</w:t>
            </w:r>
            <w:proofErr w:type="gramEnd"/>
            <w:r w:rsidRPr="00D506F1">
              <w:rPr>
                <w:rFonts w:ascii="Arial" w:hAnsi="Arial" w:cs="Arial"/>
                <w:sz w:val="22"/>
                <w:szCs w:val="22"/>
                <w:lang w:val="en-US"/>
              </w:rPr>
              <w:t xml:space="preserve"> accommodate people with disabilities.</w:t>
            </w:r>
          </w:p>
        </w:tc>
      </w:tr>
      <w:tr w:rsidR="00D506F1" w:rsidRPr="00BB1C62" w14:paraId="0CD87558"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6BF42B37"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Child care vouchers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28E89"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 xml:space="preserve">Staff members </w:t>
            </w:r>
            <w:proofErr w:type="gramStart"/>
            <w:r w:rsidRPr="00D506F1">
              <w:rPr>
                <w:rFonts w:ascii="Arial" w:hAnsi="Arial" w:cs="Arial"/>
                <w:bCs/>
                <w:sz w:val="22"/>
                <w:szCs w:val="22"/>
                <w:lang w:val="en-US"/>
              </w:rPr>
              <w:t>are able to</w:t>
            </w:r>
            <w:proofErr w:type="gramEnd"/>
            <w:r w:rsidRPr="00D506F1">
              <w:rPr>
                <w:rFonts w:ascii="Arial" w:hAnsi="Arial" w:cs="Arial"/>
                <w:bCs/>
                <w:sz w:val="22"/>
                <w:szCs w:val="22"/>
                <w:lang w:val="en-US"/>
              </w:rPr>
              <w:t xml:space="preserve"> purchase childcare vouchers through the payroll.  This offers a saving as they are exempt from tax and NI. Limits on the value of the vouchers staff can purchase are set by the government and reviewed annually.</w:t>
            </w:r>
          </w:p>
        </w:tc>
      </w:tr>
      <w:tr w:rsidR="00D506F1" w:rsidRPr="00BB1C62" w14:paraId="63A5C81B"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7A514041" w14:textId="77777777" w:rsidR="00D506F1" w:rsidRPr="00D506F1" w:rsidRDefault="00D506F1" w:rsidP="00EF1E7C">
            <w:pPr>
              <w:suppressAutoHyphens/>
              <w:snapToGrid w:val="0"/>
              <w:spacing w:before="120" w:after="120"/>
              <w:rPr>
                <w:rFonts w:ascii="Arial" w:hAnsi="Arial" w:cs="Arial"/>
                <w:bCs/>
                <w:sz w:val="22"/>
                <w:szCs w:val="22"/>
                <w:lang w:val="en-US" w:eastAsia="ar-SA"/>
              </w:rPr>
            </w:pPr>
            <w:r w:rsidRPr="00D506F1">
              <w:rPr>
                <w:rFonts w:ascii="Arial" w:hAnsi="Arial" w:cs="Arial"/>
                <w:bCs/>
                <w:sz w:val="22"/>
                <w:szCs w:val="22"/>
                <w:lang w:val="en-US"/>
              </w:rPr>
              <w:t>Employee Assistance Programme (EAP)</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B3DE" w14:textId="77777777" w:rsidR="00D506F1" w:rsidRPr="00D506F1" w:rsidRDefault="00D506F1" w:rsidP="00EF1E7C">
            <w:pPr>
              <w:suppressAutoHyphens/>
              <w:snapToGrid w:val="0"/>
              <w:spacing w:before="120" w:after="120"/>
              <w:rPr>
                <w:rFonts w:ascii="Arial" w:hAnsi="Arial" w:cs="Arial"/>
                <w:sz w:val="22"/>
                <w:szCs w:val="22"/>
                <w:lang w:val="en-US" w:eastAsia="ar-SA"/>
              </w:rPr>
            </w:pPr>
            <w:r w:rsidRPr="00D506F1">
              <w:rPr>
                <w:rFonts w:ascii="Arial" w:hAnsi="Arial" w:cs="Arial"/>
                <w:bCs/>
                <w:sz w:val="22"/>
                <w:szCs w:val="22"/>
                <w:lang w:val="en-US"/>
              </w:rPr>
              <w:t xml:space="preserve">All Refugee Action staff </w:t>
            </w:r>
            <w:r w:rsidRPr="00D506F1">
              <w:rPr>
                <w:rFonts w:ascii="Arial" w:hAnsi="Arial" w:cs="Arial"/>
                <w:sz w:val="22"/>
                <w:szCs w:val="22"/>
                <w:lang w:val="en-US"/>
              </w:rPr>
              <w:t xml:space="preserve">are subscribed to use a </w:t>
            </w:r>
            <w:proofErr w:type="gramStart"/>
            <w:r w:rsidRPr="00D506F1">
              <w:rPr>
                <w:rFonts w:ascii="Arial" w:hAnsi="Arial" w:cs="Arial"/>
                <w:sz w:val="22"/>
                <w:szCs w:val="22"/>
                <w:lang w:val="en-US"/>
              </w:rPr>
              <w:t>24 hour</w:t>
            </w:r>
            <w:proofErr w:type="gramEnd"/>
            <w:r w:rsidRPr="00D506F1">
              <w:rPr>
                <w:rFonts w:ascii="Arial" w:hAnsi="Arial" w:cs="Arial"/>
                <w:sz w:val="22"/>
                <w:szCs w:val="22"/>
                <w:lang w:val="en-US"/>
              </w:rPr>
              <w:t xml:space="preserve"> confidential support line. Face to face </w:t>
            </w:r>
            <w:r w:rsidRPr="00D506F1">
              <w:rPr>
                <w:rFonts w:ascii="Arial" w:hAnsi="Arial" w:cs="Arial"/>
                <w:sz w:val="22"/>
                <w:szCs w:val="22"/>
              </w:rPr>
              <w:t>counselling</w:t>
            </w:r>
            <w:r w:rsidRPr="00D506F1">
              <w:rPr>
                <w:rFonts w:ascii="Arial" w:hAnsi="Arial" w:cs="Arial"/>
                <w:sz w:val="22"/>
                <w:szCs w:val="22"/>
                <w:lang w:val="en-US"/>
              </w:rPr>
              <w:t xml:space="preserve"> can also be arranged with the EAP</w:t>
            </w:r>
            <w:r w:rsidR="00CC5C71">
              <w:rPr>
                <w:rFonts w:ascii="Arial" w:hAnsi="Arial" w:cs="Arial"/>
                <w:sz w:val="22"/>
                <w:szCs w:val="22"/>
                <w:lang w:val="en-US"/>
              </w:rPr>
              <w:t>’</w:t>
            </w:r>
            <w:r w:rsidRPr="00D506F1">
              <w:rPr>
                <w:rFonts w:ascii="Arial" w:hAnsi="Arial" w:cs="Arial"/>
                <w:sz w:val="22"/>
                <w:szCs w:val="22"/>
                <w:lang w:val="en-US"/>
              </w:rPr>
              <w:t xml:space="preserve">s trained </w:t>
            </w:r>
            <w:r w:rsidRPr="00D506F1">
              <w:rPr>
                <w:rFonts w:ascii="Arial" w:hAnsi="Arial" w:cs="Arial"/>
                <w:sz w:val="22"/>
                <w:szCs w:val="22"/>
              </w:rPr>
              <w:t>counsellors</w:t>
            </w:r>
            <w:r w:rsidRPr="00D506F1">
              <w:rPr>
                <w:rFonts w:ascii="Arial" w:hAnsi="Arial" w:cs="Arial"/>
                <w:sz w:val="22"/>
                <w:szCs w:val="22"/>
                <w:lang w:val="en-US"/>
              </w:rPr>
              <w:t xml:space="preserve"> if appropriate.</w:t>
            </w:r>
          </w:p>
        </w:tc>
      </w:tr>
      <w:tr w:rsidR="00D506F1" w:rsidRPr="00BB1C62" w14:paraId="1AFC701C" w14:textId="77777777" w:rsidTr="11BC2784">
        <w:tc>
          <w:tcPr>
            <w:tcW w:w="2552" w:type="dxa"/>
            <w:tcBorders>
              <w:top w:val="single" w:sz="4" w:space="0" w:color="000000" w:themeColor="text1"/>
              <w:left w:val="single" w:sz="4" w:space="0" w:color="000000" w:themeColor="text1"/>
              <w:bottom w:val="single" w:sz="4" w:space="0" w:color="000000" w:themeColor="text1"/>
              <w:right w:val="nil"/>
            </w:tcBorders>
          </w:tcPr>
          <w:p w14:paraId="2883B8AA" w14:textId="77777777" w:rsidR="00D506F1" w:rsidRPr="00D506F1" w:rsidRDefault="00D506F1" w:rsidP="00EF1E7C">
            <w:pPr>
              <w:suppressAutoHyphens/>
              <w:snapToGrid w:val="0"/>
              <w:spacing w:before="120" w:after="120"/>
              <w:rPr>
                <w:rFonts w:ascii="Arial" w:hAnsi="Arial" w:cs="Arial"/>
                <w:bCs/>
                <w:sz w:val="22"/>
                <w:szCs w:val="22"/>
              </w:rPr>
            </w:pPr>
            <w:r w:rsidRPr="00D506F1">
              <w:rPr>
                <w:rFonts w:ascii="Arial" w:hAnsi="Arial" w:cs="Arial"/>
                <w:bCs/>
                <w:sz w:val="22"/>
                <w:szCs w:val="22"/>
              </w:rPr>
              <w:t>DBS: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CB22E" w14:textId="77777777" w:rsidR="00D506F1" w:rsidRPr="00D506F1" w:rsidRDefault="00D506F1" w:rsidP="00EF1E7C">
            <w:pPr>
              <w:suppressAutoHyphens/>
              <w:snapToGrid w:val="0"/>
              <w:spacing w:before="120" w:after="120"/>
              <w:rPr>
                <w:rFonts w:ascii="Arial" w:hAnsi="Arial" w:cs="Arial"/>
                <w:bCs/>
                <w:sz w:val="22"/>
                <w:szCs w:val="22"/>
              </w:rPr>
            </w:pPr>
            <w:r w:rsidRPr="00D506F1">
              <w:rPr>
                <w:rFonts w:ascii="Arial" w:hAnsi="Arial" w:cs="Arial"/>
                <w:sz w:val="22"/>
                <w:szCs w:val="22"/>
              </w:rPr>
              <w:t xml:space="preserve">Employment in </w:t>
            </w:r>
            <w:proofErr w:type="gramStart"/>
            <w:r w:rsidRPr="00D506F1">
              <w:rPr>
                <w:rFonts w:ascii="Arial" w:hAnsi="Arial" w:cs="Arial"/>
                <w:sz w:val="22"/>
                <w:szCs w:val="22"/>
              </w:rPr>
              <w:t>this  post</w:t>
            </w:r>
            <w:proofErr w:type="gramEnd"/>
            <w:r w:rsidRPr="00D506F1">
              <w:rPr>
                <w:rFonts w:ascii="Arial" w:hAnsi="Arial" w:cs="Arial"/>
                <w:sz w:val="22"/>
                <w:szCs w:val="22"/>
              </w:rPr>
              <w:t xml:space="preserve"> may be subject to satisfactory police clearance being obtained.</w:t>
            </w:r>
            <w:r w:rsidRPr="00D506F1">
              <w:rPr>
                <w:rFonts w:ascii="Arial" w:hAnsi="Arial" w:cs="Arial"/>
                <w:bCs/>
                <w:sz w:val="22"/>
                <w:szCs w:val="22"/>
              </w:rPr>
              <w:t xml:space="preserve"> </w:t>
            </w:r>
            <w:r w:rsidRPr="00D506F1">
              <w:rPr>
                <w:rFonts w:ascii="Arial" w:hAnsi="Arial" w:cs="Arial"/>
                <w:sz w:val="22"/>
                <w:szCs w:val="22"/>
              </w:rPr>
              <w:t>Because of the nature of the work for which you are applying, this post is exempt from the Rehabilitation of Offenders Act 1974 (exception) Order 1975 and you are therefore not entitled to withhold information about convictions which for other purposes are ‘spent’ under the provision of the Act.</w:t>
            </w:r>
          </w:p>
        </w:tc>
      </w:tr>
    </w:tbl>
    <w:p w14:paraId="34CE0A41" w14:textId="77777777" w:rsidR="00A649F9" w:rsidRPr="00BB1C62" w:rsidRDefault="00A649F9" w:rsidP="00A649F9">
      <w:pPr>
        <w:rPr>
          <w:rFonts w:ascii="Arial" w:hAnsi="Arial" w:cs="Arial"/>
          <w:sz w:val="24"/>
          <w:szCs w:val="24"/>
        </w:rPr>
      </w:pPr>
    </w:p>
    <w:sectPr w:rsidR="00A649F9" w:rsidRPr="00BB1C62" w:rsidSect="00334EFF">
      <w:headerReference w:type="default" r:id="rId8"/>
      <w:footerReference w:type="even" r:id="rId9"/>
      <w:footerReference w:type="default" r:id="rId10"/>
      <w:pgSz w:w="11907"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DB82" w14:textId="77777777" w:rsidR="00C21708" w:rsidRDefault="00C21708">
      <w:r>
        <w:separator/>
      </w:r>
    </w:p>
  </w:endnote>
  <w:endnote w:type="continuationSeparator" w:id="0">
    <w:p w14:paraId="5997CC1D" w14:textId="77777777" w:rsidR="00C21708" w:rsidRDefault="00C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C368F" w:rsidRDefault="004C368F" w:rsidP="002E3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2F646" w14:textId="77777777" w:rsidR="004C368F" w:rsidRDefault="004C368F" w:rsidP="002E3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6DDDA8AC" w:rsidR="004C368F" w:rsidRDefault="004C368F" w:rsidP="002E3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CA4">
      <w:rPr>
        <w:rStyle w:val="PageNumber"/>
        <w:noProof/>
      </w:rPr>
      <w:t>5</w:t>
    </w:r>
    <w:r>
      <w:rPr>
        <w:rStyle w:val="PageNumber"/>
      </w:rPr>
      <w:fldChar w:fldCharType="end"/>
    </w:r>
  </w:p>
  <w:p w14:paraId="3FE9F23F" w14:textId="77777777" w:rsidR="004C368F" w:rsidRDefault="004C368F" w:rsidP="002E3BAD">
    <w:pPr>
      <w:pStyle w:val="Footer"/>
      <w:framePr w:wrap="auto" w:vAnchor="text" w:hAnchor="margin" w:xAlign="right" w:y="1"/>
      <w:ind w:right="360"/>
      <w:rPr>
        <w:rStyle w:val="PageNumber"/>
      </w:rPr>
    </w:pPr>
  </w:p>
  <w:p w14:paraId="2DABA2B6" w14:textId="483B1407" w:rsidR="004C368F" w:rsidRPr="0024314D" w:rsidRDefault="003C7F38" w:rsidP="0024314D">
    <w:pPr>
      <w:pStyle w:val="Footer"/>
      <w:ind w:right="360"/>
      <w:jc w:val="center"/>
      <w:rPr>
        <w:rFonts w:ascii="Arial" w:hAnsi="Arial" w:cs="Arial"/>
      </w:rPr>
    </w:pPr>
    <w:r>
      <w:rPr>
        <w:rFonts w:ascii="Arial" w:hAnsi="Arial" w:cs="Arial"/>
      </w:rPr>
      <w:t>Project Manager – Transition</w:t>
    </w:r>
    <w:r w:rsidR="000665DE">
      <w:rPr>
        <w:rFonts w:ascii="Arial" w:hAnsi="Arial" w:cs="Arial"/>
      </w:rPr>
      <w:t>s Project Job Description – August</w:t>
    </w:r>
    <w:r>
      <w:rPr>
        <w:rFonts w:ascii="Arial" w:hAnsi="Arial" w:cs="Arial"/>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C21708" w:rsidRDefault="00C21708">
      <w:r>
        <w:separator/>
      </w:r>
    </w:p>
  </w:footnote>
  <w:footnote w:type="continuationSeparator" w:id="0">
    <w:p w14:paraId="6B699379" w14:textId="77777777" w:rsidR="00C21708" w:rsidRDefault="00C2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BA1C" w14:textId="77777777" w:rsidR="004C368F" w:rsidRPr="000D61B9" w:rsidRDefault="00FE15C5" w:rsidP="00A649F9">
    <w:pPr>
      <w:keepNext/>
      <w:outlineLvl w:val="0"/>
      <w:rPr>
        <w:rFonts w:ascii="Arial" w:hAnsi="Arial" w:cs="Arial"/>
        <w:b/>
        <w:color w:val="006847"/>
        <w:sz w:val="40"/>
        <w:szCs w:val="24"/>
      </w:rPr>
    </w:pPr>
    <w:r>
      <w:rPr>
        <w:noProof/>
        <w:lang w:eastAsia="en-GB"/>
      </w:rPr>
      <w:drawing>
        <wp:anchor distT="0" distB="0" distL="114300" distR="114300" simplePos="0" relativeHeight="251657728" behindDoc="0" locked="0" layoutInCell="1" allowOverlap="1" wp14:anchorId="0287C18D" wp14:editId="07777777">
          <wp:simplePos x="0" y="0"/>
          <wp:positionH relativeFrom="column">
            <wp:posOffset>4985385</wp:posOffset>
          </wp:positionH>
          <wp:positionV relativeFrom="paragraph">
            <wp:posOffset>-292735</wp:posOffset>
          </wp:positionV>
          <wp:extent cx="1447800" cy="74866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68F" w:rsidRPr="000D61B9">
      <w:rPr>
        <w:rFonts w:ascii="Arial" w:hAnsi="Arial" w:cs="Arial"/>
        <w:b/>
        <w:color w:val="006847"/>
        <w:sz w:val="40"/>
        <w:szCs w:val="24"/>
      </w:rPr>
      <w:t xml:space="preserve">Job description </w:t>
    </w:r>
  </w:p>
  <w:p w14:paraId="62EBF3C5" w14:textId="77777777" w:rsidR="004C368F" w:rsidRDefault="004C368F" w:rsidP="00A649F9">
    <w:pPr>
      <w:pStyle w:val="Header"/>
    </w:pPr>
  </w:p>
  <w:p w14:paraId="6D98A12B" w14:textId="77777777" w:rsidR="004C368F" w:rsidRDefault="004C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F26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914B84C"/>
    <w:lvl w:ilvl="0">
      <w:numFmt w:val="decimal"/>
      <w:lvlText w:val="*"/>
      <w:lvlJc w:val="left"/>
    </w:lvl>
  </w:abstractNum>
  <w:abstractNum w:abstractNumId="2" w15:restartNumberingAfterBreak="0">
    <w:nsid w:val="056C27F0"/>
    <w:multiLevelType w:val="hybridMultilevel"/>
    <w:tmpl w:val="B9AA44E6"/>
    <w:lvl w:ilvl="0" w:tplc="9BD8580E">
      <w:start w:val="1"/>
      <w:numFmt w:val="bullet"/>
      <w:pStyle w:val="Bullet"/>
      <w:lvlText w:val=""/>
      <w:lvlJc w:val="left"/>
      <w:pPr>
        <w:tabs>
          <w:tab w:val="num" w:pos="360"/>
        </w:tabs>
        <w:ind w:left="360" w:hanging="360"/>
      </w:pPr>
      <w:rPr>
        <w:rFonts w:ascii="Symbol" w:hAnsi="Symbol" w:hint="default"/>
        <w:b w:val="0"/>
        <w:i w:val="0"/>
        <w:color w:val="999999"/>
        <w:sz w:val="30"/>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D154D9"/>
    <w:multiLevelType w:val="hybridMultilevel"/>
    <w:tmpl w:val="7D3E3310"/>
    <w:lvl w:ilvl="0" w:tplc="85CED8C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D522E"/>
    <w:multiLevelType w:val="hybridMultilevel"/>
    <w:tmpl w:val="CB3A04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533743"/>
    <w:multiLevelType w:val="hybridMultilevel"/>
    <w:tmpl w:val="4ADEA914"/>
    <w:lvl w:ilvl="0" w:tplc="9AFC3B3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5B4D1F"/>
    <w:multiLevelType w:val="hybridMultilevel"/>
    <w:tmpl w:val="A8C8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26268"/>
    <w:multiLevelType w:val="hybridMultilevel"/>
    <w:tmpl w:val="4EE0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B0423"/>
    <w:multiLevelType w:val="hybridMultilevel"/>
    <w:tmpl w:val="E7C87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2B63CA"/>
    <w:multiLevelType w:val="hybridMultilevel"/>
    <w:tmpl w:val="F31E7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E11C3"/>
    <w:multiLevelType w:val="hybridMultilevel"/>
    <w:tmpl w:val="2A12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C5D2F"/>
    <w:multiLevelType w:val="multilevel"/>
    <w:tmpl w:val="96CC799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18DF69F1"/>
    <w:multiLevelType w:val="hybridMultilevel"/>
    <w:tmpl w:val="1FC8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B50EB"/>
    <w:multiLevelType w:val="hybridMultilevel"/>
    <w:tmpl w:val="F9E8DB82"/>
    <w:lvl w:ilvl="0" w:tplc="08090001">
      <w:start w:val="1"/>
      <w:numFmt w:val="bullet"/>
      <w:lvlText w:val=""/>
      <w:lvlJc w:val="left"/>
      <w:pPr>
        <w:tabs>
          <w:tab w:val="num" w:pos="360"/>
        </w:tabs>
        <w:ind w:left="360" w:hanging="360"/>
      </w:pPr>
      <w:rPr>
        <w:rFonts w:ascii="Symbol" w:hAnsi="Symbol" w:hint="default"/>
        <w:b w:val="0"/>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FF49DF"/>
    <w:multiLevelType w:val="hybridMultilevel"/>
    <w:tmpl w:val="7C9E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DA5FF8"/>
    <w:multiLevelType w:val="hybridMultilevel"/>
    <w:tmpl w:val="D2B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312B4"/>
    <w:multiLevelType w:val="hybridMultilevel"/>
    <w:tmpl w:val="7A5E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5786F"/>
    <w:multiLevelType w:val="hybridMultilevel"/>
    <w:tmpl w:val="098E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86ED5"/>
    <w:multiLevelType w:val="hybridMultilevel"/>
    <w:tmpl w:val="7B748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B08F3"/>
    <w:multiLevelType w:val="hybridMultilevel"/>
    <w:tmpl w:val="153282C2"/>
    <w:lvl w:ilvl="0" w:tplc="F960735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97AF5"/>
    <w:multiLevelType w:val="hybridMultilevel"/>
    <w:tmpl w:val="689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37F96"/>
    <w:multiLevelType w:val="hybridMultilevel"/>
    <w:tmpl w:val="F034BFB4"/>
    <w:lvl w:ilvl="0" w:tplc="08090001">
      <w:start w:val="1"/>
      <w:numFmt w:val="bullet"/>
      <w:lvlText w:val=""/>
      <w:lvlJc w:val="left"/>
      <w:pPr>
        <w:tabs>
          <w:tab w:val="num" w:pos="360"/>
        </w:tabs>
        <w:ind w:left="360" w:hanging="360"/>
      </w:pPr>
      <w:rPr>
        <w:rFonts w:ascii="Symbol" w:hAnsi="Symbol" w:hint="default"/>
        <w:b w:val="0"/>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0C27D1"/>
    <w:multiLevelType w:val="hybridMultilevel"/>
    <w:tmpl w:val="5E0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C03BF"/>
    <w:multiLevelType w:val="hybridMultilevel"/>
    <w:tmpl w:val="65E22F0E"/>
    <w:lvl w:ilvl="0" w:tplc="238CFF5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65092A"/>
    <w:multiLevelType w:val="hybridMultilevel"/>
    <w:tmpl w:val="7E18D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4358EE"/>
    <w:multiLevelType w:val="hybridMultilevel"/>
    <w:tmpl w:val="FFEA5C76"/>
    <w:lvl w:ilvl="0" w:tplc="04090001">
      <w:start w:val="1"/>
      <w:numFmt w:val="bullet"/>
      <w:lvlText w:val=""/>
      <w:lvlJc w:val="left"/>
      <w:pPr>
        <w:tabs>
          <w:tab w:val="num" w:pos="720"/>
        </w:tabs>
        <w:ind w:left="720" w:hanging="360"/>
      </w:pPr>
      <w:rPr>
        <w:rFonts w:ascii="Symbol" w:hAnsi="Symbol" w:hint="default"/>
      </w:rPr>
    </w:lvl>
    <w:lvl w:ilvl="1" w:tplc="9D6A64B6">
      <w:start w:val="17"/>
      <w:numFmt w:val="decimal"/>
      <w:lvlText w:val="%2."/>
      <w:lvlJc w:val="left"/>
      <w:pPr>
        <w:tabs>
          <w:tab w:val="num" w:pos="1455"/>
        </w:tabs>
        <w:ind w:left="1455" w:hanging="37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CC1857"/>
    <w:multiLevelType w:val="hybridMultilevel"/>
    <w:tmpl w:val="E6B8C1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82172"/>
    <w:multiLevelType w:val="hybridMultilevel"/>
    <w:tmpl w:val="B918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20C20"/>
    <w:multiLevelType w:val="hybridMultilevel"/>
    <w:tmpl w:val="8D74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618A3"/>
    <w:multiLevelType w:val="hybridMultilevel"/>
    <w:tmpl w:val="E6B8C1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A857C5"/>
    <w:multiLevelType w:val="hybridMultilevel"/>
    <w:tmpl w:val="D778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14771"/>
    <w:multiLevelType w:val="hybridMultilevel"/>
    <w:tmpl w:val="EEB2D0D2"/>
    <w:lvl w:ilvl="0" w:tplc="A25C27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43E11"/>
    <w:multiLevelType w:val="hybridMultilevel"/>
    <w:tmpl w:val="B3D211B4"/>
    <w:lvl w:ilvl="0" w:tplc="9A78664C">
      <w:start w:val="1"/>
      <w:numFmt w:val="bullet"/>
      <w:lvlText w:val=""/>
      <w:lvlJc w:val="left"/>
      <w:pPr>
        <w:tabs>
          <w:tab w:val="num" w:pos="360"/>
        </w:tabs>
        <w:ind w:left="360" w:hanging="360"/>
      </w:pPr>
      <w:rPr>
        <w:rFonts w:ascii="Symbol" w:hAnsi="Symbol"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396C3C"/>
    <w:multiLevelType w:val="hybridMultilevel"/>
    <w:tmpl w:val="3B2084F2"/>
    <w:lvl w:ilvl="0" w:tplc="DC0655F0">
      <w:start w:val="1"/>
      <w:numFmt w:val="decimal"/>
      <w:lvlText w:val="%1."/>
      <w:lvlJc w:val="left"/>
      <w:pPr>
        <w:tabs>
          <w:tab w:val="num" w:pos="360"/>
        </w:tabs>
        <w:ind w:left="360" w:hanging="360"/>
      </w:pPr>
      <w:rPr>
        <w:rFonts w:hint="default"/>
        <w:b w:val="0"/>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FF1827"/>
    <w:multiLevelType w:val="hybridMultilevel"/>
    <w:tmpl w:val="9DB6E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26AF9"/>
    <w:multiLevelType w:val="hybridMultilevel"/>
    <w:tmpl w:val="5856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B7D9C"/>
    <w:multiLevelType w:val="hybridMultilevel"/>
    <w:tmpl w:val="3C90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C0DFD"/>
    <w:multiLevelType w:val="hybridMultilevel"/>
    <w:tmpl w:val="C66C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D0122"/>
    <w:multiLevelType w:val="hybridMultilevel"/>
    <w:tmpl w:val="3F028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F0DAA"/>
    <w:multiLevelType w:val="hybridMultilevel"/>
    <w:tmpl w:val="D994BD6E"/>
    <w:lvl w:ilvl="0" w:tplc="3B7E9D02">
      <w:start w:val="1"/>
      <w:numFmt w:val="bullet"/>
      <w:lvlText w:val=""/>
      <w:lvlJc w:val="left"/>
      <w:pPr>
        <w:tabs>
          <w:tab w:val="num" w:pos="720"/>
        </w:tabs>
        <w:ind w:left="720" w:hanging="360"/>
      </w:pPr>
      <w:rPr>
        <w:rFonts w:ascii="Symbol" w:hAnsi="Symbol" w:hint="default"/>
        <w:color w:val="007B5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024FE"/>
    <w:multiLevelType w:val="hybridMultilevel"/>
    <w:tmpl w:val="A3B61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3"/>
  </w:num>
  <w:num w:numId="4">
    <w:abstractNumId w:val="32"/>
  </w:num>
  <w:num w:numId="5">
    <w:abstractNumId w:val="34"/>
  </w:num>
  <w:num w:numId="6">
    <w:abstractNumId w:val="11"/>
  </w:num>
  <w:num w:numId="7">
    <w:abstractNumId w:val="25"/>
  </w:num>
  <w:num w:numId="8">
    <w:abstractNumId w:val="38"/>
  </w:num>
  <w:num w:numId="9">
    <w:abstractNumId w:val="16"/>
  </w:num>
  <w:num w:numId="10">
    <w:abstractNumId w:val="6"/>
  </w:num>
  <w:num w:numId="11">
    <w:abstractNumId w:val="29"/>
  </w:num>
  <w:num w:numId="12">
    <w:abstractNumId w:val="26"/>
  </w:num>
  <w:num w:numId="13">
    <w:abstractNumId w:val="31"/>
  </w:num>
  <w:num w:numId="14">
    <w:abstractNumId w:val="18"/>
  </w:num>
  <w:num w:numId="15">
    <w:abstractNumId w:val="9"/>
  </w:num>
  <w:num w:numId="16">
    <w:abstractNumId w:val="1"/>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17">
    <w:abstractNumId w:val="21"/>
  </w:num>
  <w:num w:numId="18">
    <w:abstractNumId w:val="28"/>
  </w:num>
  <w:num w:numId="19">
    <w:abstractNumId w:val="36"/>
  </w:num>
  <w:num w:numId="20">
    <w:abstractNumId w:val="20"/>
  </w:num>
  <w:num w:numId="21">
    <w:abstractNumId w:val="15"/>
  </w:num>
  <w:num w:numId="22">
    <w:abstractNumId w:val="27"/>
  </w:num>
  <w:num w:numId="23">
    <w:abstractNumId w:val="17"/>
  </w:num>
  <w:num w:numId="24">
    <w:abstractNumId w:val="12"/>
  </w:num>
  <w:num w:numId="25">
    <w:abstractNumId w:val="37"/>
  </w:num>
  <w:num w:numId="26">
    <w:abstractNumId w:val="22"/>
  </w:num>
  <w:num w:numId="27">
    <w:abstractNumId w:val="10"/>
  </w:num>
  <w:num w:numId="28">
    <w:abstractNumId w:val="24"/>
  </w:num>
  <w:num w:numId="29">
    <w:abstractNumId w:val="14"/>
  </w:num>
  <w:num w:numId="30">
    <w:abstractNumId w:val="19"/>
  </w:num>
  <w:num w:numId="31">
    <w:abstractNumId w:val="3"/>
  </w:num>
  <w:num w:numId="32">
    <w:abstractNumId w:val="30"/>
  </w:num>
  <w:num w:numId="33">
    <w:abstractNumId w:val="35"/>
  </w:num>
  <w:num w:numId="34">
    <w:abstractNumId w:val="40"/>
  </w:num>
  <w:num w:numId="35">
    <w:abstractNumId w:val="4"/>
  </w:num>
  <w:num w:numId="36">
    <w:abstractNumId w:val="8"/>
  </w:num>
  <w:num w:numId="37">
    <w:abstractNumId w:val="2"/>
  </w:num>
  <w:num w:numId="38">
    <w:abstractNumId w:val="2"/>
  </w:num>
  <w:num w:numId="39">
    <w:abstractNumId w:val="39"/>
  </w:num>
  <w:num w:numId="40">
    <w:abstractNumId w:val="23"/>
  </w:num>
  <w:num w:numId="41">
    <w:abstractNumId w:val="5"/>
  </w:num>
  <w:num w:numId="42">
    <w:abstractNumId w:val="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8E"/>
    <w:rsid w:val="00001B3F"/>
    <w:rsid w:val="000045C9"/>
    <w:rsid w:val="00005471"/>
    <w:rsid w:val="00017F93"/>
    <w:rsid w:val="00021F63"/>
    <w:rsid w:val="0004269F"/>
    <w:rsid w:val="00042C05"/>
    <w:rsid w:val="00043BE6"/>
    <w:rsid w:val="00045093"/>
    <w:rsid w:val="00052874"/>
    <w:rsid w:val="00061BD6"/>
    <w:rsid w:val="00061FEE"/>
    <w:rsid w:val="0006325F"/>
    <w:rsid w:val="00066008"/>
    <w:rsid w:val="000665DE"/>
    <w:rsid w:val="00066A39"/>
    <w:rsid w:val="000762A3"/>
    <w:rsid w:val="0008063D"/>
    <w:rsid w:val="00085227"/>
    <w:rsid w:val="000A2231"/>
    <w:rsid w:val="000A242A"/>
    <w:rsid w:val="000A5FE4"/>
    <w:rsid w:val="000B3398"/>
    <w:rsid w:val="000C35C4"/>
    <w:rsid w:val="000C4AC4"/>
    <w:rsid w:val="000D05DC"/>
    <w:rsid w:val="000D1A0C"/>
    <w:rsid w:val="000E0822"/>
    <w:rsid w:val="000E0C08"/>
    <w:rsid w:val="001122E0"/>
    <w:rsid w:val="00115424"/>
    <w:rsid w:val="0012319C"/>
    <w:rsid w:val="00124D98"/>
    <w:rsid w:val="0013045E"/>
    <w:rsid w:val="00137A39"/>
    <w:rsid w:val="001409E1"/>
    <w:rsid w:val="001519AE"/>
    <w:rsid w:val="00151A6E"/>
    <w:rsid w:val="00152C4B"/>
    <w:rsid w:val="00176026"/>
    <w:rsid w:val="00180F95"/>
    <w:rsid w:val="001915E9"/>
    <w:rsid w:val="001943AF"/>
    <w:rsid w:val="00196447"/>
    <w:rsid w:val="001B3382"/>
    <w:rsid w:val="001B58A9"/>
    <w:rsid w:val="001C2600"/>
    <w:rsid w:val="001C3186"/>
    <w:rsid w:val="001C6E1A"/>
    <w:rsid w:val="001D5F5B"/>
    <w:rsid w:val="001D6ECB"/>
    <w:rsid w:val="001E6CE1"/>
    <w:rsid w:val="00201653"/>
    <w:rsid w:val="00213AFA"/>
    <w:rsid w:val="002169DD"/>
    <w:rsid w:val="00224E03"/>
    <w:rsid w:val="00233A63"/>
    <w:rsid w:val="0023621D"/>
    <w:rsid w:val="0024314D"/>
    <w:rsid w:val="0024373A"/>
    <w:rsid w:val="00246010"/>
    <w:rsid w:val="00254347"/>
    <w:rsid w:val="0026240C"/>
    <w:rsid w:val="00266CCD"/>
    <w:rsid w:val="002721A4"/>
    <w:rsid w:val="00281998"/>
    <w:rsid w:val="00281E63"/>
    <w:rsid w:val="00286D40"/>
    <w:rsid w:val="00291B99"/>
    <w:rsid w:val="00296855"/>
    <w:rsid w:val="002A4AFE"/>
    <w:rsid w:val="002A4FF7"/>
    <w:rsid w:val="002A5D08"/>
    <w:rsid w:val="002B3E8B"/>
    <w:rsid w:val="002B5065"/>
    <w:rsid w:val="002C191B"/>
    <w:rsid w:val="002C5516"/>
    <w:rsid w:val="002C5680"/>
    <w:rsid w:val="002C6738"/>
    <w:rsid w:val="002D40D8"/>
    <w:rsid w:val="002D7A5B"/>
    <w:rsid w:val="002D7DF8"/>
    <w:rsid w:val="002E3167"/>
    <w:rsid w:val="002E3BAD"/>
    <w:rsid w:val="002E4561"/>
    <w:rsid w:val="002E49BE"/>
    <w:rsid w:val="002F069F"/>
    <w:rsid w:val="002F1F86"/>
    <w:rsid w:val="002F56C7"/>
    <w:rsid w:val="003139AF"/>
    <w:rsid w:val="00313C85"/>
    <w:rsid w:val="003260A4"/>
    <w:rsid w:val="003270A8"/>
    <w:rsid w:val="003339E4"/>
    <w:rsid w:val="00334EFF"/>
    <w:rsid w:val="003462D5"/>
    <w:rsid w:val="00356C70"/>
    <w:rsid w:val="00364252"/>
    <w:rsid w:val="00377918"/>
    <w:rsid w:val="003836F0"/>
    <w:rsid w:val="00392B69"/>
    <w:rsid w:val="00394656"/>
    <w:rsid w:val="003A700C"/>
    <w:rsid w:val="003C0AAF"/>
    <w:rsid w:val="003C41E3"/>
    <w:rsid w:val="003C4C33"/>
    <w:rsid w:val="003C6C87"/>
    <w:rsid w:val="003C7F38"/>
    <w:rsid w:val="003D0CA9"/>
    <w:rsid w:val="003D25A4"/>
    <w:rsid w:val="003D2821"/>
    <w:rsid w:val="003E0133"/>
    <w:rsid w:val="003E2C9F"/>
    <w:rsid w:val="003E3DFB"/>
    <w:rsid w:val="003E49F5"/>
    <w:rsid w:val="003F30F0"/>
    <w:rsid w:val="003F6B49"/>
    <w:rsid w:val="0040617D"/>
    <w:rsid w:val="00406D10"/>
    <w:rsid w:val="00412F3A"/>
    <w:rsid w:val="00413BB4"/>
    <w:rsid w:val="004147F4"/>
    <w:rsid w:val="00424CD3"/>
    <w:rsid w:val="004262E5"/>
    <w:rsid w:val="00445F72"/>
    <w:rsid w:val="00450B94"/>
    <w:rsid w:val="00452AFE"/>
    <w:rsid w:val="00471067"/>
    <w:rsid w:val="0047156A"/>
    <w:rsid w:val="0047420E"/>
    <w:rsid w:val="00480339"/>
    <w:rsid w:val="004806D4"/>
    <w:rsid w:val="00490B4C"/>
    <w:rsid w:val="004915C9"/>
    <w:rsid w:val="00494BDB"/>
    <w:rsid w:val="004B06D1"/>
    <w:rsid w:val="004B2C54"/>
    <w:rsid w:val="004B687E"/>
    <w:rsid w:val="004C211B"/>
    <w:rsid w:val="004C2E4C"/>
    <w:rsid w:val="004C368F"/>
    <w:rsid w:val="004C5942"/>
    <w:rsid w:val="004D4CFB"/>
    <w:rsid w:val="004F11DA"/>
    <w:rsid w:val="004F7048"/>
    <w:rsid w:val="004F7810"/>
    <w:rsid w:val="0050334A"/>
    <w:rsid w:val="00515149"/>
    <w:rsid w:val="005267BE"/>
    <w:rsid w:val="00532F29"/>
    <w:rsid w:val="00541349"/>
    <w:rsid w:val="00557C79"/>
    <w:rsid w:val="00564371"/>
    <w:rsid w:val="00564467"/>
    <w:rsid w:val="00582BB7"/>
    <w:rsid w:val="00582F29"/>
    <w:rsid w:val="005853F3"/>
    <w:rsid w:val="0059189A"/>
    <w:rsid w:val="00595180"/>
    <w:rsid w:val="005A1211"/>
    <w:rsid w:val="005B0DF1"/>
    <w:rsid w:val="005C0C7D"/>
    <w:rsid w:val="005C1397"/>
    <w:rsid w:val="005C1AD0"/>
    <w:rsid w:val="005C2BC3"/>
    <w:rsid w:val="005C59D9"/>
    <w:rsid w:val="005D004A"/>
    <w:rsid w:val="005D1564"/>
    <w:rsid w:val="005D2AD8"/>
    <w:rsid w:val="005D3A5F"/>
    <w:rsid w:val="005E6E39"/>
    <w:rsid w:val="005F3717"/>
    <w:rsid w:val="005F63FD"/>
    <w:rsid w:val="005F750C"/>
    <w:rsid w:val="005F75F7"/>
    <w:rsid w:val="006079F1"/>
    <w:rsid w:val="006135DB"/>
    <w:rsid w:val="00626EF5"/>
    <w:rsid w:val="00635BFC"/>
    <w:rsid w:val="0065205F"/>
    <w:rsid w:val="00655C69"/>
    <w:rsid w:val="00673ABB"/>
    <w:rsid w:val="00676C57"/>
    <w:rsid w:val="00682F14"/>
    <w:rsid w:val="00691347"/>
    <w:rsid w:val="006A5747"/>
    <w:rsid w:val="006A7D61"/>
    <w:rsid w:val="006B514B"/>
    <w:rsid w:val="006C47A3"/>
    <w:rsid w:val="006C745E"/>
    <w:rsid w:val="006D2F65"/>
    <w:rsid w:val="006E75BE"/>
    <w:rsid w:val="006F3875"/>
    <w:rsid w:val="006F38F4"/>
    <w:rsid w:val="007109E8"/>
    <w:rsid w:val="00712FC5"/>
    <w:rsid w:val="007140EA"/>
    <w:rsid w:val="00716816"/>
    <w:rsid w:val="00724011"/>
    <w:rsid w:val="00725386"/>
    <w:rsid w:val="00731DA2"/>
    <w:rsid w:val="00733013"/>
    <w:rsid w:val="0073762C"/>
    <w:rsid w:val="00755ABB"/>
    <w:rsid w:val="00755C7B"/>
    <w:rsid w:val="00756A5B"/>
    <w:rsid w:val="00764E01"/>
    <w:rsid w:val="00765BA8"/>
    <w:rsid w:val="00771DE7"/>
    <w:rsid w:val="00772AF8"/>
    <w:rsid w:val="007A43BC"/>
    <w:rsid w:val="007C630F"/>
    <w:rsid w:val="007E21E9"/>
    <w:rsid w:val="007E3A9F"/>
    <w:rsid w:val="007E4745"/>
    <w:rsid w:val="007E73FB"/>
    <w:rsid w:val="007F1D00"/>
    <w:rsid w:val="008103BC"/>
    <w:rsid w:val="00810F91"/>
    <w:rsid w:val="00830B0D"/>
    <w:rsid w:val="00831CA4"/>
    <w:rsid w:val="00840BD4"/>
    <w:rsid w:val="008449C1"/>
    <w:rsid w:val="008524B3"/>
    <w:rsid w:val="00860AB3"/>
    <w:rsid w:val="00861DDE"/>
    <w:rsid w:val="00865AD6"/>
    <w:rsid w:val="008721A3"/>
    <w:rsid w:val="008756D5"/>
    <w:rsid w:val="008940B6"/>
    <w:rsid w:val="008943EA"/>
    <w:rsid w:val="008A313B"/>
    <w:rsid w:val="008B1E55"/>
    <w:rsid w:val="008C1B4D"/>
    <w:rsid w:val="008D0C02"/>
    <w:rsid w:val="008E39DB"/>
    <w:rsid w:val="008F373B"/>
    <w:rsid w:val="008F5854"/>
    <w:rsid w:val="00901CCC"/>
    <w:rsid w:val="009106BF"/>
    <w:rsid w:val="00916FC6"/>
    <w:rsid w:val="00921B13"/>
    <w:rsid w:val="009305E3"/>
    <w:rsid w:val="00932397"/>
    <w:rsid w:val="00932855"/>
    <w:rsid w:val="00933C3B"/>
    <w:rsid w:val="0093567F"/>
    <w:rsid w:val="00946C57"/>
    <w:rsid w:val="00955F9A"/>
    <w:rsid w:val="00967894"/>
    <w:rsid w:val="00980A9A"/>
    <w:rsid w:val="009826A5"/>
    <w:rsid w:val="009A47E9"/>
    <w:rsid w:val="009A561D"/>
    <w:rsid w:val="009B6D29"/>
    <w:rsid w:val="009C2AEE"/>
    <w:rsid w:val="009C3939"/>
    <w:rsid w:val="009C62E6"/>
    <w:rsid w:val="009C7767"/>
    <w:rsid w:val="009D0A08"/>
    <w:rsid w:val="009D7095"/>
    <w:rsid w:val="009D7953"/>
    <w:rsid w:val="009E63B5"/>
    <w:rsid w:val="009F0297"/>
    <w:rsid w:val="009F23C1"/>
    <w:rsid w:val="009F4CE0"/>
    <w:rsid w:val="00A1285C"/>
    <w:rsid w:val="00A156C4"/>
    <w:rsid w:val="00A212EA"/>
    <w:rsid w:val="00A27E81"/>
    <w:rsid w:val="00A3264B"/>
    <w:rsid w:val="00A46203"/>
    <w:rsid w:val="00A473B7"/>
    <w:rsid w:val="00A5439B"/>
    <w:rsid w:val="00A56E52"/>
    <w:rsid w:val="00A649F9"/>
    <w:rsid w:val="00A64FB4"/>
    <w:rsid w:val="00A848CB"/>
    <w:rsid w:val="00A90655"/>
    <w:rsid w:val="00A90F25"/>
    <w:rsid w:val="00A91126"/>
    <w:rsid w:val="00A97530"/>
    <w:rsid w:val="00AB2BD6"/>
    <w:rsid w:val="00AB59B9"/>
    <w:rsid w:val="00AB6272"/>
    <w:rsid w:val="00AC2F0F"/>
    <w:rsid w:val="00AC33F0"/>
    <w:rsid w:val="00AD04A8"/>
    <w:rsid w:val="00AD3143"/>
    <w:rsid w:val="00AD6DF8"/>
    <w:rsid w:val="00AE02A1"/>
    <w:rsid w:val="00AF2C9D"/>
    <w:rsid w:val="00AF73E6"/>
    <w:rsid w:val="00AF7D1B"/>
    <w:rsid w:val="00B02152"/>
    <w:rsid w:val="00B0498B"/>
    <w:rsid w:val="00B04C50"/>
    <w:rsid w:val="00B11EBA"/>
    <w:rsid w:val="00B228B6"/>
    <w:rsid w:val="00B23EE5"/>
    <w:rsid w:val="00B40F21"/>
    <w:rsid w:val="00B46771"/>
    <w:rsid w:val="00B62B5F"/>
    <w:rsid w:val="00B70DF4"/>
    <w:rsid w:val="00B7748F"/>
    <w:rsid w:val="00B77583"/>
    <w:rsid w:val="00B7773F"/>
    <w:rsid w:val="00B82D4C"/>
    <w:rsid w:val="00B8418E"/>
    <w:rsid w:val="00B92520"/>
    <w:rsid w:val="00B97873"/>
    <w:rsid w:val="00BA15B7"/>
    <w:rsid w:val="00BA28F7"/>
    <w:rsid w:val="00BA4422"/>
    <w:rsid w:val="00BA4A94"/>
    <w:rsid w:val="00BA6465"/>
    <w:rsid w:val="00BB1C62"/>
    <w:rsid w:val="00BB5D0D"/>
    <w:rsid w:val="00BC0101"/>
    <w:rsid w:val="00BC3D81"/>
    <w:rsid w:val="00BC7AA2"/>
    <w:rsid w:val="00BE52D5"/>
    <w:rsid w:val="00BF3142"/>
    <w:rsid w:val="00BF35B5"/>
    <w:rsid w:val="00BF53EE"/>
    <w:rsid w:val="00BF72EB"/>
    <w:rsid w:val="00BF7DC7"/>
    <w:rsid w:val="00C019DA"/>
    <w:rsid w:val="00C11927"/>
    <w:rsid w:val="00C1714F"/>
    <w:rsid w:val="00C20293"/>
    <w:rsid w:val="00C21708"/>
    <w:rsid w:val="00C31C8D"/>
    <w:rsid w:val="00C33E4A"/>
    <w:rsid w:val="00C34B98"/>
    <w:rsid w:val="00C51E5D"/>
    <w:rsid w:val="00C57229"/>
    <w:rsid w:val="00C6353E"/>
    <w:rsid w:val="00C6357B"/>
    <w:rsid w:val="00C645DC"/>
    <w:rsid w:val="00C80F33"/>
    <w:rsid w:val="00C85B70"/>
    <w:rsid w:val="00C94D5B"/>
    <w:rsid w:val="00CA4A6D"/>
    <w:rsid w:val="00CB78C3"/>
    <w:rsid w:val="00CC5C71"/>
    <w:rsid w:val="00CC6711"/>
    <w:rsid w:val="00CD02A9"/>
    <w:rsid w:val="00CD68E6"/>
    <w:rsid w:val="00CF0193"/>
    <w:rsid w:val="00CF34CC"/>
    <w:rsid w:val="00CF4646"/>
    <w:rsid w:val="00CF6AFD"/>
    <w:rsid w:val="00D128A8"/>
    <w:rsid w:val="00D12FCB"/>
    <w:rsid w:val="00D31751"/>
    <w:rsid w:val="00D3467B"/>
    <w:rsid w:val="00D430D6"/>
    <w:rsid w:val="00D43659"/>
    <w:rsid w:val="00D43E69"/>
    <w:rsid w:val="00D462BB"/>
    <w:rsid w:val="00D47717"/>
    <w:rsid w:val="00D506F1"/>
    <w:rsid w:val="00D55536"/>
    <w:rsid w:val="00D564F3"/>
    <w:rsid w:val="00D61DC2"/>
    <w:rsid w:val="00D6473A"/>
    <w:rsid w:val="00D72E57"/>
    <w:rsid w:val="00D74969"/>
    <w:rsid w:val="00D955D0"/>
    <w:rsid w:val="00DA1C38"/>
    <w:rsid w:val="00DB3A9C"/>
    <w:rsid w:val="00DB4E39"/>
    <w:rsid w:val="00DD16E7"/>
    <w:rsid w:val="00DD424A"/>
    <w:rsid w:val="00DD47E0"/>
    <w:rsid w:val="00DD49F2"/>
    <w:rsid w:val="00DD7B12"/>
    <w:rsid w:val="00DE45D1"/>
    <w:rsid w:val="00DE56E0"/>
    <w:rsid w:val="00DE7F13"/>
    <w:rsid w:val="00DF3CA2"/>
    <w:rsid w:val="00DF7553"/>
    <w:rsid w:val="00E007A6"/>
    <w:rsid w:val="00E042B6"/>
    <w:rsid w:val="00E2538E"/>
    <w:rsid w:val="00E303F7"/>
    <w:rsid w:val="00E343B7"/>
    <w:rsid w:val="00E41E3B"/>
    <w:rsid w:val="00E528C5"/>
    <w:rsid w:val="00E565BE"/>
    <w:rsid w:val="00E666EB"/>
    <w:rsid w:val="00E704BA"/>
    <w:rsid w:val="00E725C1"/>
    <w:rsid w:val="00E807C9"/>
    <w:rsid w:val="00E82E07"/>
    <w:rsid w:val="00E86D01"/>
    <w:rsid w:val="00E9197B"/>
    <w:rsid w:val="00E96C7E"/>
    <w:rsid w:val="00EC78B1"/>
    <w:rsid w:val="00ED7C11"/>
    <w:rsid w:val="00EE3BA8"/>
    <w:rsid w:val="00EE7ED2"/>
    <w:rsid w:val="00EF1E7C"/>
    <w:rsid w:val="00EF1ED0"/>
    <w:rsid w:val="00EF1F39"/>
    <w:rsid w:val="00EF3EC7"/>
    <w:rsid w:val="00EF4962"/>
    <w:rsid w:val="00F0464F"/>
    <w:rsid w:val="00F20E16"/>
    <w:rsid w:val="00F21F00"/>
    <w:rsid w:val="00F30526"/>
    <w:rsid w:val="00F31F3C"/>
    <w:rsid w:val="00F35E20"/>
    <w:rsid w:val="00F559DB"/>
    <w:rsid w:val="00F6239A"/>
    <w:rsid w:val="00F647DD"/>
    <w:rsid w:val="00F647F2"/>
    <w:rsid w:val="00F65433"/>
    <w:rsid w:val="00F66EE9"/>
    <w:rsid w:val="00F72C5D"/>
    <w:rsid w:val="00F73040"/>
    <w:rsid w:val="00F86DEF"/>
    <w:rsid w:val="00F9179C"/>
    <w:rsid w:val="00F940FF"/>
    <w:rsid w:val="00FA1F5C"/>
    <w:rsid w:val="00FA25BD"/>
    <w:rsid w:val="00FA3109"/>
    <w:rsid w:val="00FA57D1"/>
    <w:rsid w:val="00FB19D1"/>
    <w:rsid w:val="00FB24C8"/>
    <w:rsid w:val="00FB530D"/>
    <w:rsid w:val="00FC5108"/>
    <w:rsid w:val="00FD226D"/>
    <w:rsid w:val="00FE15C5"/>
    <w:rsid w:val="00FE28D5"/>
    <w:rsid w:val="00FE6907"/>
    <w:rsid w:val="00FF1511"/>
    <w:rsid w:val="00FF2405"/>
    <w:rsid w:val="00FF5C43"/>
    <w:rsid w:val="00FF6396"/>
    <w:rsid w:val="11BC2784"/>
    <w:rsid w:val="7805E0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970E48A"/>
  <w15:chartTrackingRefBased/>
  <w15:docId w15:val="{25210268-EF40-4EE0-B999-EECE4A71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11EBA"/>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left="2880" w:hanging="2520"/>
      <w:jc w:val="center"/>
      <w:outlineLvl w:val="2"/>
    </w:pPr>
    <w:rPr>
      <w:b/>
      <w:bCs/>
      <w:sz w:val="24"/>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outlineLvl w:val="4"/>
    </w:pPr>
    <w:rPr>
      <w:rFonts w:ascii="Trebuchet MS" w:hAnsi="Trebuchet MS"/>
      <w:b/>
      <w:bCs/>
      <w:sz w:val="22"/>
    </w:rPr>
  </w:style>
  <w:style w:type="paragraph" w:styleId="Heading6">
    <w:name w:val="heading 6"/>
    <w:basedOn w:val="Normal"/>
    <w:next w:val="Normal"/>
    <w:qFormat/>
    <w:pPr>
      <w:keepNext/>
      <w:outlineLvl w:val="5"/>
    </w:pPr>
    <w:rPr>
      <w:rFonts w:ascii="Trebuchet MS" w:hAnsi="Trebuchet MS"/>
      <w:b/>
      <w:sz w:val="22"/>
      <w:u w:val="single"/>
    </w:rPr>
  </w:style>
  <w:style w:type="paragraph" w:styleId="Heading9">
    <w:name w:val="heading 9"/>
    <w:basedOn w:val="Normal"/>
    <w:next w:val="Normal"/>
    <w:qFormat/>
    <w:rsid w:val="008F5854"/>
    <w:p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overflowPunct/>
      <w:autoSpaceDE/>
      <w:autoSpaceDN/>
      <w:adjustRightInd/>
      <w:ind w:firstLine="360"/>
      <w:textAlignment w:val="auto"/>
    </w:pPr>
    <w:rPr>
      <w:sz w:val="24"/>
      <w:szCs w:val="24"/>
    </w:rPr>
  </w:style>
  <w:style w:type="paragraph" w:styleId="Title">
    <w:name w:val="Title"/>
    <w:basedOn w:val="Normal"/>
    <w:qFormat/>
    <w:pPr>
      <w:jc w:val="center"/>
    </w:pPr>
    <w:rPr>
      <w:rFonts w:cs="Arial"/>
      <w:b/>
      <w:bCs/>
      <w:sz w:val="22"/>
    </w:rPr>
  </w:style>
  <w:style w:type="paragraph" w:styleId="Header">
    <w:name w:val="header"/>
    <w:basedOn w:val="Normal"/>
    <w:link w:val="HeaderChar"/>
    <w:uiPriority w:val="99"/>
    <w:pPr>
      <w:tabs>
        <w:tab w:val="center" w:pos="4153"/>
        <w:tab w:val="right" w:pos="8306"/>
      </w:tabs>
    </w:pPr>
  </w:style>
  <w:style w:type="paragraph" w:styleId="BodyTextIndent2">
    <w:name w:val="Body Text Indent 2"/>
    <w:basedOn w:val="Normal"/>
    <w:pPr>
      <w:ind w:left="567"/>
    </w:pPr>
    <w:rPr>
      <w:rFonts w:ascii="Trebuchet MS" w:hAnsi="Trebuchet MS"/>
      <w:b/>
      <w:sz w:val="22"/>
    </w:rPr>
  </w:style>
  <w:style w:type="character" w:styleId="Strong">
    <w:name w:val="Strong"/>
    <w:qFormat/>
    <w:rPr>
      <w:b/>
      <w:bCs/>
    </w:rPr>
  </w:style>
  <w:style w:type="paragraph" w:styleId="BodyTextIndent3">
    <w:name w:val="Body Text Indent 3"/>
    <w:basedOn w:val="Normal"/>
    <w:link w:val="BodyTextIndent3Char"/>
    <w:rsid w:val="006126CD"/>
    <w:pPr>
      <w:spacing w:after="120"/>
      <w:ind w:left="283"/>
    </w:pPr>
    <w:rPr>
      <w:sz w:val="16"/>
      <w:szCs w:val="16"/>
    </w:rPr>
  </w:style>
  <w:style w:type="character" w:customStyle="1" w:styleId="BodyTextIndent3Char">
    <w:name w:val="Body Text Indent 3 Char"/>
    <w:link w:val="BodyTextIndent3"/>
    <w:rsid w:val="006126CD"/>
    <w:rPr>
      <w:sz w:val="16"/>
      <w:szCs w:val="16"/>
    </w:rPr>
  </w:style>
  <w:style w:type="paragraph" w:styleId="BodyText2">
    <w:name w:val="Body Text 2"/>
    <w:basedOn w:val="Normal"/>
    <w:link w:val="BodyText2Char"/>
    <w:rsid w:val="006126CD"/>
    <w:pPr>
      <w:spacing w:after="120" w:line="480" w:lineRule="auto"/>
    </w:pPr>
  </w:style>
  <w:style w:type="character" w:customStyle="1" w:styleId="BodyText2Char">
    <w:name w:val="Body Text 2 Char"/>
    <w:basedOn w:val="DefaultParagraphFont"/>
    <w:link w:val="BodyText2"/>
    <w:rsid w:val="006126CD"/>
  </w:style>
  <w:style w:type="paragraph" w:customStyle="1" w:styleId="BodyText1">
    <w:name w:val="Body Text1"/>
    <w:basedOn w:val="Normal"/>
    <w:link w:val="bodytextChar"/>
    <w:rsid w:val="00A14B08"/>
    <w:pPr>
      <w:overflowPunct/>
      <w:autoSpaceDE/>
      <w:autoSpaceDN/>
      <w:adjustRightInd/>
      <w:spacing w:after="120"/>
      <w:textAlignment w:val="auto"/>
    </w:pPr>
    <w:rPr>
      <w:rFonts w:ascii="Trebuchet MS" w:hAnsi="Trebuchet MS"/>
      <w:sz w:val="22"/>
      <w:szCs w:val="22"/>
    </w:rPr>
  </w:style>
  <w:style w:type="paragraph" w:customStyle="1" w:styleId="Bullet">
    <w:name w:val="Bullet"/>
    <w:basedOn w:val="Normal"/>
    <w:rsid w:val="00A14B08"/>
    <w:pPr>
      <w:numPr>
        <w:numId w:val="1"/>
      </w:numPr>
      <w:overflowPunct/>
      <w:autoSpaceDE/>
      <w:autoSpaceDN/>
      <w:adjustRightInd/>
      <w:textAlignment w:val="auto"/>
    </w:pPr>
    <w:rPr>
      <w:rFonts w:ascii="Trebuchet MS" w:hAnsi="Trebuchet MS"/>
      <w:sz w:val="22"/>
      <w:szCs w:val="22"/>
    </w:rPr>
  </w:style>
  <w:style w:type="character" w:customStyle="1" w:styleId="bodytextChar">
    <w:name w:val="body text Char"/>
    <w:link w:val="BodyText1"/>
    <w:rsid w:val="00A14B08"/>
    <w:rPr>
      <w:rFonts w:ascii="Trebuchet MS" w:hAnsi="Trebuchet MS"/>
      <w:sz w:val="22"/>
      <w:szCs w:val="22"/>
    </w:rPr>
  </w:style>
  <w:style w:type="table" w:styleId="TableGrid">
    <w:name w:val="Table Grid"/>
    <w:basedOn w:val="TableNormal"/>
    <w:rsid w:val="008F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0B0D"/>
    <w:rPr>
      <w:rFonts w:ascii="Tahoma" w:hAnsi="Tahoma" w:cs="Tahoma"/>
      <w:sz w:val="16"/>
      <w:szCs w:val="16"/>
    </w:rPr>
  </w:style>
  <w:style w:type="character" w:styleId="CommentReference">
    <w:name w:val="annotation reference"/>
    <w:semiHidden/>
    <w:rsid w:val="002D7A5B"/>
    <w:rPr>
      <w:sz w:val="16"/>
      <w:szCs w:val="16"/>
    </w:rPr>
  </w:style>
  <w:style w:type="paragraph" w:styleId="CommentText">
    <w:name w:val="annotation text"/>
    <w:basedOn w:val="Normal"/>
    <w:semiHidden/>
    <w:rsid w:val="002D7A5B"/>
  </w:style>
  <w:style w:type="paragraph" w:styleId="CommentSubject">
    <w:name w:val="annotation subject"/>
    <w:basedOn w:val="CommentText"/>
    <w:next w:val="CommentText"/>
    <w:semiHidden/>
    <w:rsid w:val="002D7A5B"/>
    <w:rPr>
      <w:b/>
      <w:bCs/>
    </w:rPr>
  </w:style>
  <w:style w:type="paragraph" w:customStyle="1" w:styleId="ColorfulList-Accent11">
    <w:name w:val="Colorful List - Accent 11"/>
    <w:basedOn w:val="Normal"/>
    <w:uiPriority w:val="34"/>
    <w:qFormat/>
    <w:rsid w:val="00BA15B7"/>
    <w:pPr>
      <w:overflowPunct/>
      <w:autoSpaceDE/>
      <w:autoSpaceDN/>
      <w:adjustRightInd/>
      <w:ind w:left="720"/>
      <w:contextualSpacing/>
      <w:textAlignment w:val="auto"/>
    </w:pPr>
    <w:rPr>
      <w:rFonts w:ascii="Trebuchet MS" w:hAnsi="Trebuchet MS"/>
      <w:sz w:val="24"/>
      <w:szCs w:val="24"/>
    </w:rPr>
  </w:style>
  <w:style w:type="paragraph" w:customStyle="1" w:styleId="ColorfulShading-Accent11">
    <w:name w:val="Colorful Shading - Accent 11"/>
    <w:hidden/>
    <w:uiPriority w:val="99"/>
    <w:semiHidden/>
    <w:rsid w:val="009826A5"/>
    <w:rPr>
      <w:lang w:eastAsia="en-US"/>
    </w:rPr>
  </w:style>
  <w:style w:type="character" w:customStyle="1" w:styleId="HeaderChar">
    <w:name w:val="Header Char"/>
    <w:link w:val="Header"/>
    <w:uiPriority w:val="99"/>
    <w:rsid w:val="00A649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885">
      <w:bodyDiv w:val="1"/>
      <w:marLeft w:val="0"/>
      <w:marRight w:val="0"/>
      <w:marTop w:val="0"/>
      <w:marBottom w:val="0"/>
      <w:divBdr>
        <w:top w:val="none" w:sz="0" w:space="0" w:color="auto"/>
        <w:left w:val="none" w:sz="0" w:space="0" w:color="auto"/>
        <w:bottom w:val="none" w:sz="0" w:space="0" w:color="auto"/>
        <w:right w:val="none" w:sz="0" w:space="0" w:color="auto"/>
      </w:divBdr>
    </w:div>
    <w:div w:id="121853810">
      <w:bodyDiv w:val="1"/>
      <w:marLeft w:val="0"/>
      <w:marRight w:val="0"/>
      <w:marTop w:val="0"/>
      <w:marBottom w:val="0"/>
      <w:divBdr>
        <w:top w:val="none" w:sz="0" w:space="0" w:color="auto"/>
        <w:left w:val="none" w:sz="0" w:space="0" w:color="auto"/>
        <w:bottom w:val="none" w:sz="0" w:space="0" w:color="auto"/>
        <w:right w:val="none" w:sz="0" w:space="0" w:color="auto"/>
      </w:divBdr>
    </w:div>
    <w:div w:id="1599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DEA5-9B29-4BB1-B4A5-043C3A6C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1435</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REFUGEE ACTION ADVICE AND INFORMATION ON VOLUNTARY RETURN</vt:lpstr>
    </vt:vector>
  </TitlesOfParts>
  <Company>Dell Computer Corporation</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ACTION ADVICE AND INFORMATION ON VOLUNTARY RETURN</dc:title>
  <dc:subject/>
  <dc:creator>Refugee Action</dc:creator>
  <cp:keywords/>
  <cp:lastModifiedBy>Tom Jessop</cp:lastModifiedBy>
  <cp:revision>5</cp:revision>
  <cp:lastPrinted>2015-10-08T12:50:00Z</cp:lastPrinted>
  <dcterms:created xsi:type="dcterms:W3CDTF">2018-08-14T14:20:00Z</dcterms:created>
  <dcterms:modified xsi:type="dcterms:W3CDTF">2018-08-14T14:25:00Z</dcterms:modified>
</cp:coreProperties>
</file>