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E35C4" w14:textId="3A80B820" w:rsidR="006A3AB6" w:rsidRPr="007331E7" w:rsidRDefault="004126AD">
      <w:pPr>
        <w:rPr>
          <w:rFonts w:ascii="Arial" w:hAnsi="Arial" w:cs="Arial"/>
          <w:b/>
        </w:rPr>
      </w:pPr>
      <w:bookmarkStart w:id="0" w:name="_GoBack"/>
      <w:bookmarkEnd w:id="0"/>
      <w:r w:rsidRPr="004A0E2E">
        <w:rPr>
          <w:rFonts w:ascii="Arial" w:hAnsi="Arial" w:cs="Arial"/>
          <w:b/>
        </w:rPr>
        <w:t xml:space="preserve">Leeds Migration Partnership – Strategic </w:t>
      </w:r>
      <w:r w:rsidR="00B3076E" w:rsidRPr="004A0E2E">
        <w:rPr>
          <w:rFonts w:ascii="Arial" w:hAnsi="Arial" w:cs="Arial"/>
          <w:b/>
        </w:rPr>
        <w:t>Group priorities and core activities</w:t>
      </w:r>
      <w:r w:rsidR="00743A93">
        <w:rPr>
          <w:rFonts w:ascii="Arial" w:hAnsi="Arial" w:cs="Arial"/>
          <w:b/>
        </w:rPr>
        <w:t xml:space="preserve">, </w:t>
      </w:r>
      <w:r w:rsidR="00DE156A">
        <w:rPr>
          <w:rFonts w:ascii="Arial" w:hAnsi="Arial" w:cs="Arial"/>
          <w:b/>
        </w:rPr>
        <w:t xml:space="preserve">April </w:t>
      </w:r>
      <w:r w:rsidR="008B50AF">
        <w:rPr>
          <w:rFonts w:ascii="Arial" w:hAnsi="Arial" w:cs="Arial"/>
          <w:b/>
        </w:rPr>
        <w:t>2018-March 2019</w:t>
      </w:r>
    </w:p>
    <w:p w14:paraId="50118A27" w14:textId="77777777" w:rsidR="004A0E2E" w:rsidRDefault="0030146D">
      <w:pPr>
        <w:rPr>
          <w:rFonts w:ascii="Arial" w:hAnsi="Arial" w:cs="Arial"/>
        </w:rPr>
      </w:pPr>
      <w:r w:rsidRPr="0030146D">
        <w:rPr>
          <w:rFonts w:ascii="Arial" w:hAnsi="Arial" w:cs="Arial"/>
          <w:b/>
        </w:rPr>
        <w:t>Priority 1:</w:t>
      </w:r>
      <w:r>
        <w:rPr>
          <w:rFonts w:ascii="Arial" w:hAnsi="Arial" w:cs="Arial"/>
        </w:rPr>
        <w:t xml:space="preserve"> Safety and inclusion</w:t>
      </w:r>
    </w:p>
    <w:tbl>
      <w:tblPr>
        <w:tblStyle w:val="TableGrid"/>
        <w:tblW w:w="0" w:type="auto"/>
        <w:tblLook w:val="04A0" w:firstRow="1" w:lastRow="0" w:firstColumn="1" w:lastColumn="0" w:noHBand="0" w:noVBand="1"/>
      </w:tblPr>
      <w:tblGrid>
        <w:gridCol w:w="2830"/>
        <w:gridCol w:w="2127"/>
        <w:gridCol w:w="8991"/>
      </w:tblGrid>
      <w:tr w:rsidR="004126AD" w:rsidRPr="004126AD" w14:paraId="66A83F16" w14:textId="77777777" w:rsidTr="000E1860">
        <w:tc>
          <w:tcPr>
            <w:tcW w:w="4957" w:type="dxa"/>
            <w:gridSpan w:val="2"/>
          </w:tcPr>
          <w:p w14:paraId="7CFF6D00" w14:textId="2B6CE725" w:rsidR="004126AD" w:rsidRPr="004126AD" w:rsidRDefault="004126AD">
            <w:pPr>
              <w:rPr>
                <w:rFonts w:ascii="Arial" w:hAnsi="Arial" w:cs="Arial"/>
                <w:b/>
              </w:rPr>
            </w:pPr>
            <w:r w:rsidRPr="004126AD">
              <w:rPr>
                <w:rFonts w:ascii="Arial" w:hAnsi="Arial" w:cs="Arial"/>
                <w:b/>
              </w:rPr>
              <w:t>City wide strategic outcome</w:t>
            </w:r>
          </w:p>
        </w:tc>
        <w:tc>
          <w:tcPr>
            <w:tcW w:w="8991" w:type="dxa"/>
          </w:tcPr>
          <w:p w14:paraId="6E059168" w14:textId="77777777" w:rsidR="004126AD" w:rsidRPr="004126AD" w:rsidRDefault="004126AD">
            <w:pPr>
              <w:rPr>
                <w:rFonts w:ascii="Arial" w:hAnsi="Arial" w:cs="Arial"/>
              </w:rPr>
            </w:pPr>
            <w:r>
              <w:rPr>
                <w:rFonts w:ascii="Arial" w:hAnsi="Arial" w:cs="Arial"/>
              </w:rPr>
              <w:t xml:space="preserve">All migrants </w:t>
            </w:r>
            <w:r w:rsidR="0073119E">
              <w:rPr>
                <w:rFonts w:ascii="Arial" w:hAnsi="Arial" w:cs="Arial"/>
              </w:rPr>
              <w:t xml:space="preserve">will </w:t>
            </w:r>
            <w:r>
              <w:rPr>
                <w:rFonts w:ascii="Arial" w:hAnsi="Arial" w:cs="Arial"/>
              </w:rPr>
              <w:t>feel safe</w:t>
            </w:r>
          </w:p>
        </w:tc>
      </w:tr>
      <w:tr w:rsidR="000E1860" w:rsidRPr="004126AD" w14:paraId="4D764889" w14:textId="77777777" w:rsidTr="00BD3473">
        <w:tc>
          <w:tcPr>
            <w:tcW w:w="2830" w:type="dxa"/>
          </w:tcPr>
          <w:p w14:paraId="5F891604" w14:textId="77777777" w:rsidR="000E1860" w:rsidRPr="00332837" w:rsidRDefault="000E1860" w:rsidP="000512B5">
            <w:pPr>
              <w:rPr>
                <w:rFonts w:ascii="Arial" w:hAnsi="Arial" w:cs="Arial"/>
                <w:color w:val="FF0000"/>
              </w:rPr>
            </w:pPr>
            <w:r w:rsidRPr="004126AD">
              <w:rPr>
                <w:rFonts w:ascii="Arial" w:hAnsi="Arial" w:cs="Arial"/>
                <w:b/>
              </w:rPr>
              <w:t>Description</w:t>
            </w:r>
            <w:r>
              <w:rPr>
                <w:rFonts w:ascii="Arial" w:hAnsi="Arial" w:cs="Arial"/>
                <w:b/>
              </w:rPr>
              <w:t xml:space="preserve"> </w:t>
            </w:r>
          </w:p>
        </w:tc>
        <w:tc>
          <w:tcPr>
            <w:tcW w:w="2127" w:type="dxa"/>
          </w:tcPr>
          <w:p w14:paraId="76E531E3" w14:textId="77777777" w:rsidR="000E1860" w:rsidRDefault="000E1860">
            <w:pPr>
              <w:rPr>
                <w:rFonts w:ascii="Arial" w:hAnsi="Arial" w:cs="Arial"/>
                <w:b/>
              </w:rPr>
            </w:pPr>
            <w:r w:rsidRPr="004126AD">
              <w:rPr>
                <w:rFonts w:ascii="Arial" w:hAnsi="Arial" w:cs="Arial"/>
                <w:b/>
              </w:rPr>
              <w:t>City response</w:t>
            </w:r>
          </w:p>
          <w:p w14:paraId="291E8E4B" w14:textId="602A80F7" w:rsidR="000E1860" w:rsidRPr="004126AD" w:rsidRDefault="000E1860">
            <w:pPr>
              <w:rPr>
                <w:rFonts w:ascii="Arial" w:hAnsi="Arial" w:cs="Arial"/>
                <w:b/>
              </w:rPr>
            </w:pPr>
          </w:p>
        </w:tc>
        <w:tc>
          <w:tcPr>
            <w:tcW w:w="8991" w:type="dxa"/>
          </w:tcPr>
          <w:p w14:paraId="21323106" w14:textId="77777777" w:rsidR="000E1860" w:rsidRDefault="000E1860">
            <w:pPr>
              <w:rPr>
                <w:rFonts w:ascii="Arial" w:hAnsi="Arial" w:cs="Arial"/>
              </w:rPr>
            </w:pPr>
            <w:r>
              <w:rPr>
                <w:rFonts w:ascii="Arial" w:hAnsi="Arial" w:cs="Arial"/>
                <w:b/>
              </w:rPr>
              <w:t xml:space="preserve">LMP objectives </w:t>
            </w:r>
            <w:r>
              <w:rPr>
                <w:rFonts w:ascii="Arial" w:hAnsi="Arial" w:cs="Arial"/>
              </w:rPr>
              <w:t>– core things to deliver</w:t>
            </w:r>
          </w:p>
          <w:p w14:paraId="4AC6F372" w14:textId="2F1B619A" w:rsidR="000E1860" w:rsidRPr="00D3481F" w:rsidRDefault="000E1860" w:rsidP="003B78EC">
            <w:pPr>
              <w:rPr>
                <w:rFonts w:ascii="Arial" w:hAnsi="Arial" w:cs="Arial"/>
                <w:b/>
              </w:rPr>
            </w:pPr>
          </w:p>
        </w:tc>
      </w:tr>
      <w:tr w:rsidR="000E1860" w:rsidRPr="0073119E" w14:paraId="1CEA1904" w14:textId="77777777" w:rsidTr="00A05E70">
        <w:tc>
          <w:tcPr>
            <w:tcW w:w="2830" w:type="dxa"/>
          </w:tcPr>
          <w:p w14:paraId="4DC98DBB" w14:textId="064B07A5" w:rsidR="000E1860" w:rsidRDefault="000E1860" w:rsidP="000512B5">
            <w:pPr>
              <w:rPr>
                <w:rFonts w:ascii="Arial" w:hAnsi="Arial" w:cs="Arial"/>
              </w:rPr>
            </w:pPr>
            <w:r>
              <w:rPr>
                <w:rFonts w:ascii="Arial" w:hAnsi="Arial" w:cs="Arial"/>
              </w:rPr>
              <w:t xml:space="preserve">This outcome is about listening to how safe migrants feel and ensuring Migrant and Refugee sector, generalist and statutory services have the knowledge and skills to be able to recognise, respond to and challenge issues of safety within migrant communities.  This outcome is also about monitoring the hostile environment driven by Home Office policy and how this impacts on the ability to report crime, seek help and feel included.  </w:t>
            </w:r>
          </w:p>
          <w:p w14:paraId="4C8104AC" w14:textId="0C9D1BF8" w:rsidR="000E1860" w:rsidRDefault="000E1860" w:rsidP="000512B5">
            <w:pPr>
              <w:rPr>
                <w:rFonts w:ascii="Arial" w:hAnsi="Arial" w:cs="Arial"/>
              </w:rPr>
            </w:pPr>
          </w:p>
          <w:p w14:paraId="0246B8A3" w14:textId="3FB5322D" w:rsidR="000E1860" w:rsidRDefault="000E1860" w:rsidP="000512B5">
            <w:pPr>
              <w:rPr>
                <w:rFonts w:ascii="Arial" w:hAnsi="Arial" w:cs="Arial"/>
              </w:rPr>
            </w:pPr>
            <w:r>
              <w:rPr>
                <w:rFonts w:ascii="Arial" w:hAnsi="Arial" w:cs="Arial"/>
              </w:rPr>
              <w:t>Areas to consider in this outcome are:</w:t>
            </w:r>
          </w:p>
          <w:p w14:paraId="1C2E8459" w14:textId="0EF0BD54" w:rsidR="000E1860" w:rsidRPr="00810713" w:rsidRDefault="000E1860" w:rsidP="00810713">
            <w:pPr>
              <w:pStyle w:val="ListParagraph"/>
              <w:numPr>
                <w:ilvl w:val="0"/>
                <w:numId w:val="11"/>
              </w:numPr>
              <w:ind w:left="454"/>
              <w:rPr>
                <w:rFonts w:ascii="Arial" w:hAnsi="Arial" w:cs="Arial"/>
              </w:rPr>
            </w:pPr>
            <w:r w:rsidRPr="00810713">
              <w:rPr>
                <w:rFonts w:ascii="Arial" w:hAnsi="Arial" w:cs="Arial"/>
              </w:rPr>
              <w:t>Human trafficking and Modern day slavery</w:t>
            </w:r>
          </w:p>
          <w:p w14:paraId="13FF4A49" w14:textId="77777777" w:rsidR="000E1860" w:rsidRPr="00810713" w:rsidRDefault="000E1860" w:rsidP="00810713">
            <w:pPr>
              <w:pStyle w:val="ListParagraph"/>
              <w:numPr>
                <w:ilvl w:val="0"/>
                <w:numId w:val="11"/>
              </w:numPr>
              <w:ind w:left="454"/>
              <w:rPr>
                <w:rFonts w:ascii="Arial" w:hAnsi="Arial" w:cs="Arial"/>
              </w:rPr>
            </w:pPr>
            <w:r w:rsidRPr="00810713">
              <w:rPr>
                <w:rFonts w:ascii="Arial" w:hAnsi="Arial" w:cs="Arial"/>
              </w:rPr>
              <w:t>Hate crime</w:t>
            </w:r>
          </w:p>
          <w:p w14:paraId="43D180FA" w14:textId="77777777" w:rsidR="000E1860" w:rsidRPr="00810713" w:rsidRDefault="000E1860" w:rsidP="00810713">
            <w:pPr>
              <w:pStyle w:val="ListParagraph"/>
              <w:numPr>
                <w:ilvl w:val="0"/>
                <w:numId w:val="11"/>
              </w:numPr>
              <w:ind w:left="454"/>
              <w:rPr>
                <w:rFonts w:ascii="Arial" w:hAnsi="Arial" w:cs="Arial"/>
              </w:rPr>
            </w:pPr>
            <w:r w:rsidRPr="00810713">
              <w:rPr>
                <w:rFonts w:ascii="Arial" w:hAnsi="Arial" w:cs="Arial"/>
              </w:rPr>
              <w:t>Domestic violence</w:t>
            </w:r>
          </w:p>
          <w:p w14:paraId="56DC5BF8" w14:textId="77777777" w:rsidR="006F5024" w:rsidRDefault="000E1860" w:rsidP="006F5024">
            <w:pPr>
              <w:pStyle w:val="ListParagraph"/>
              <w:numPr>
                <w:ilvl w:val="0"/>
                <w:numId w:val="11"/>
              </w:numPr>
              <w:ind w:left="454"/>
              <w:rPr>
                <w:rFonts w:ascii="Arial" w:hAnsi="Arial" w:cs="Arial"/>
              </w:rPr>
            </w:pPr>
            <w:r w:rsidRPr="00810713">
              <w:rPr>
                <w:rFonts w:ascii="Arial" w:hAnsi="Arial" w:cs="Arial"/>
              </w:rPr>
              <w:t>Exploitation</w:t>
            </w:r>
          </w:p>
          <w:p w14:paraId="622813FE" w14:textId="5EC12C1B" w:rsidR="000E1860" w:rsidRPr="00810713" w:rsidRDefault="000E1860" w:rsidP="006F5024">
            <w:pPr>
              <w:pStyle w:val="ListParagraph"/>
              <w:numPr>
                <w:ilvl w:val="0"/>
                <w:numId w:val="11"/>
              </w:numPr>
              <w:ind w:left="454"/>
              <w:rPr>
                <w:rFonts w:ascii="Arial" w:hAnsi="Arial" w:cs="Arial"/>
              </w:rPr>
            </w:pPr>
            <w:r w:rsidRPr="00810713">
              <w:rPr>
                <w:rFonts w:ascii="Arial" w:hAnsi="Arial" w:cs="Arial"/>
              </w:rPr>
              <w:lastRenderedPageBreak/>
              <w:t>Safeguarding (children, young people and adults)</w:t>
            </w:r>
          </w:p>
        </w:tc>
        <w:tc>
          <w:tcPr>
            <w:tcW w:w="2127" w:type="dxa"/>
          </w:tcPr>
          <w:p w14:paraId="3693EF29" w14:textId="77777777" w:rsidR="000E1860" w:rsidRDefault="000E1860" w:rsidP="00D15546">
            <w:pPr>
              <w:rPr>
                <w:rFonts w:ascii="Arial" w:hAnsi="Arial" w:cs="Arial"/>
                <w:color w:val="FF0000"/>
              </w:rPr>
            </w:pPr>
            <w:r>
              <w:rPr>
                <w:rFonts w:ascii="Arial" w:hAnsi="Arial" w:cs="Arial"/>
                <w:color w:val="FF0000"/>
              </w:rPr>
              <w:lastRenderedPageBreak/>
              <w:t>City strategies this links to:</w:t>
            </w:r>
          </w:p>
          <w:p w14:paraId="644AC358" w14:textId="77777777" w:rsidR="000E1860" w:rsidRDefault="000E1860" w:rsidP="00D15546">
            <w:pPr>
              <w:rPr>
                <w:rFonts w:ascii="Arial" w:hAnsi="Arial" w:cs="Arial"/>
                <w:color w:val="FF0000"/>
              </w:rPr>
            </w:pPr>
          </w:p>
          <w:p w14:paraId="233503CD" w14:textId="77777777" w:rsidR="000E1860" w:rsidRPr="007331E7" w:rsidRDefault="00960750" w:rsidP="00D15546">
            <w:pPr>
              <w:rPr>
                <w:rFonts w:ascii="Arial" w:hAnsi="Arial" w:cs="Arial"/>
              </w:rPr>
            </w:pPr>
            <w:hyperlink r:id="rId7" w:history="1">
              <w:r w:rsidR="000E1860" w:rsidRPr="00692DCC">
                <w:rPr>
                  <w:rStyle w:val="Hyperlink"/>
                  <w:rFonts w:ascii="Arial" w:hAnsi="Arial" w:cs="Arial"/>
                </w:rPr>
                <w:t>Leeds Hate Crime Strategy</w:t>
              </w:r>
            </w:hyperlink>
            <w:r w:rsidR="000E1860">
              <w:rPr>
                <w:rFonts w:ascii="Arial" w:hAnsi="Arial" w:cs="Arial"/>
              </w:rPr>
              <w:t xml:space="preserve"> </w:t>
            </w:r>
          </w:p>
          <w:p w14:paraId="43DF9A7A" w14:textId="77777777" w:rsidR="000E1860" w:rsidRPr="007331E7" w:rsidRDefault="000E1860" w:rsidP="00D15546">
            <w:pPr>
              <w:rPr>
                <w:rFonts w:ascii="Arial" w:hAnsi="Arial" w:cs="Arial"/>
              </w:rPr>
            </w:pPr>
          </w:p>
          <w:p w14:paraId="74360D57" w14:textId="77777777" w:rsidR="000E1860" w:rsidRPr="007331E7" w:rsidRDefault="000E1860" w:rsidP="00D15546">
            <w:pPr>
              <w:rPr>
                <w:rFonts w:ascii="Arial" w:hAnsi="Arial" w:cs="Arial"/>
              </w:rPr>
            </w:pPr>
            <w:r w:rsidRPr="007331E7">
              <w:rPr>
                <w:rFonts w:ascii="Arial" w:hAnsi="Arial" w:cs="Arial"/>
              </w:rPr>
              <w:t>Leeds Domestic Violence and Abuse Strategy</w:t>
            </w:r>
          </w:p>
          <w:p w14:paraId="58AAA655" w14:textId="77777777" w:rsidR="000E1860" w:rsidRPr="007331E7" w:rsidRDefault="000E1860" w:rsidP="00D15546">
            <w:pPr>
              <w:rPr>
                <w:rFonts w:ascii="Arial" w:hAnsi="Arial" w:cs="Arial"/>
              </w:rPr>
            </w:pPr>
          </w:p>
          <w:p w14:paraId="25BC0217" w14:textId="77777777" w:rsidR="000E1860" w:rsidRPr="007331E7" w:rsidRDefault="00960750" w:rsidP="00D15546">
            <w:pPr>
              <w:rPr>
                <w:rFonts w:ascii="Arial" w:hAnsi="Arial" w:cs="Arial"/>
              </w:rPr>
            </w:pPr>
            <w:hyperlink r:id="rId8" w:history="1">
              <w:r w:rsidR="000E1860" w:rsidRPr="00AD48A2">
                <w:rPr>
                  <w:rStyle w:val="Hyperlink"/>
                  <w:rFonts w:ascii="Arial" w:hAnsi="Arial" w:cs="Arial"/>
                </w:rPr>
                <w:t>West Yorkshire Police and Crime Plan</w:t>
              </w:r>
            </w:hyperlink>
          </w:p>
          <w:p w14:paraId="38A905D2" w14:textId="77777777" w:rsidR="000E1860" w:rsidRDefault="000E1860" w:rsidP="00D15546">
            <w:pPr>
              <w:rPr>
                <w:rFonts w:ascii="Arial" w:hAnsi="Arial" w:cs="Arial"/>
                <w:color w:val="FF0000"/>
              </w:rPr>
            </w:pPr>
          </w:p>
          <w:p w14:paraId="47511E7B" w14:textId="77777777" w:rsidR="000E1860" w:rsidRDefault="000E1860" w:rsidP="00D15546">
            <w:pPr>
              <w:rPr>
                <w:rFonts w:ascii="Arial" w:hAnsi="Arial" w:cs="Arial"/>
                <w:color w:val="FF0000"/>
              </w:rPr>
            </w:pPr>
            <w:r>
              <w:rPr>
                <w:rFonts w:ascii="Arial" w:hAnsi="Arial" w:cs="Arial"/>
                <w:color w:val="FF0000"/>
              </w:rPr>
              <w:t>Forums/task groups that LMP lead(s) may want to attend or present at:</w:t>
            </w:r>
          </w:p>
          <w:p w14:paraId="0E0B42AF" w14:textId="77777777" w:rsidR="000E1860" w:rsidRDefault="000E1860" w:rsidP="00D15546">
            <w:pPr>
              <w:rPr>
                <w:rFonts w:ascii="Arial" w:hAnsi="Arial" w:cs="Arial"/>
              </w:rPr>
            </w:pPr>
          </w:p>
          <w:p w14:paraId="6109D990" w14:textId="77777777" w:rsidR="000E1860" w:rsidRDefault="000E1860" w:rsidP="00D15546">
            <w:pPr>
              <w:rPr>
                <w:rFonts w:ascii="Arial" w:hAnsi="Arial" w:cs="Arial"/>
              </w:rPr>
            </w:pPr>
            <w:r w:rsidRPr="00A34F29">
              <w:rPr>
                <w:rFonts w:ascii="Arial" w:hAnsi="Arial" w:cs="Arial"/>
                <w:color w:val="000000" w:themeColor="text1"/>
                <w:sz w:val="21"/>
                <w:szCs w:val="21"/>
              </w:rPr>
              <w:t>H</w:t>
            </w:r>
            <w:r>
              <w:rPr>
                <w:rFonts w:ascii="Arial" w:hAnsi="Arial" w:cs="Arial"/>
                <w:color w:val="000000" w:themeColor="text1"/>
                <w:sz w:val="21"/>
                <w:szCs w:val="21"/>
              </w:rPr>
              <w:t xml:space="preserve">ate </w:t>
            </w:r>
            <w:r w:rsidRPr="00A34F29">
              <w:rPr>
                <w:rFonts w:ascii="Arial" w:hAnsi="Arial" w:cs="Arial"/>
                <w:color w:val="000000" w:themeColor="text1"/>
                <w:sz w:val="21"/>
                <w:szCs w:val="21"/>
              </w:rPr>
              <w:t>C</w:t>
            </w:r>
            <w:r>
              <w:rPr>
                <w:rFonts w:ascii="Arial" w:hAnsi="Arial" w:cs="Arial"/>
                <w:color w:val="000000" w:themeColor="text1"/>
                <w:sz w:val="21"/>
                <w:szCs w:val="21"/>
              </w:rPr>
              <w:t xml:space="preserve">rime </w:t>
            </w:r>
            <w:r w:rsidRPr="00A34F29">
              <w:rPr>
                <w:rFonts w:ascii="Arial" w:hAnsi="Arial" w:cs="Arial"/>
                <w:color w:val="000000" w:themeColor="text1"/>
                <w:sz w:val="21"/>
                <w:szCs w:val="21"/>
              </w:rPr>
              <w:t>S</w:t>
            </w:r>
            <w:r>
              <w:rPr>
                <w:rFonts w:ascii="Arial" w:hAnsi="Arial" w:cs="Arial"/>
                <w:color w:val="000000" w:themeColor="text1"/>
                <w:sz w:val="21"/>
                <w:szCs w:val="21"/>
              </w:rPr>
              <w:t xml:space="preserve">trategic </w:t>
            </w:r>
            <w:r w:rsidRPr="00A34F29">
              <w:rPr>
                <w:rFonts w:ascii="Arial" w:hAnsi="Arial" w:cs="Arial"/>
                <w:color w:val="000000" w:themeColor="text1"/>
                <w:sz w:val="21"/>
                <w:szCs w:val="21"/>
              </w:rPr>
              <w:t>B</w:t>
            </w:r>
            <w:r>
              <w:rPr>
                <w:rFonts w:ascii="Arial" w:hAnsi="Arial" w:cs="Arial"/>
                <w:color w:val="000000" w:themeColor="text1"/>
                <w:sz w:val="21"/>
                <w:szCs w:val="21"/>
              </w:rPr>
              <w:t>oard</w:t>
            </w:r>
          </w:p>
          <w:p w14:paraId="51EC46AC" w14:textId="77777777" w:rsidR="000E1860" w:rsidRDefault="000E1860" w:rsidP="00D15546">
            <w:pPr>
              <w:rPr>
                <w:rFonts w:ascii="Arial" w:hAnsi="Arial" w:cs="Arial"/>
              </w:rPr>
            </w:pPr>
          </w:p>
          <w:p w14:paraId="70601AC2" w14:textId="77777777" w:rsidR="000E1860" w:rsidRDefault="000E1860" w:rsidP="00D15546">
            <w:pPr>
              <w:rPr>
                <w:rFonts w:ascii="Arial" w:hAnsi="Arial" w:cs="Arial"/>
              </w:rPr>
            </w:pPr>
            <w:r w:rsidRPr="00AD48A2">
              <w:rPr>
                <w:rFonts w:ascii="Arial" w:hAnsi="Arial" w:cs="Arial"/>
              </w:rPr>
              <w:t>Operational Hate Crime Group</w:t>
            </w:r>
          </w:p>
          <w:p w14:paraId="31EF825B" w14:textId="77777777" w:rsidR="000E1860" w:rsidRDefault="000E1860" w:rsidP="00D15546">
            <w:pPr>
              <w:rPr>
                <w:rFonts w:ascii="Arial" w:hAnsi="Arial" w:cs="Arial"/>
              </w:rPr>
            </w:pPr>
          </w:p>
          <w:p w14:paraId="4C68BCE4" w14:textId="77777777" w:rsidR="000E1860" w:rsidRDefault="000E1860" w:rsidP="00D15546">
            <w:pPr>
              <w:rPr>
                <w:rFonts w:ascii="Arial" w:hAnsi="Arial" w:cs="Arial"/>
              </w:rPr>
            </w:pPr>
            <w:r>
              <w:rPr>
                <w:rFonts w:ascii="Arial" w:hAnsi="Arial" w:cs="Arial"/>
              </w:rPr>
              <w:t>Human Trafficking Meeting/Forum?</w:t>
            </w:r>
          </w:p>
          <w:p w14:paraId="05110BFC" w14:textId="77777777" w:rsidR="000E1860" w:rsidRDefault="000E1860" w:rsidP="00D15546">
            <w:pPr>
              <w:rPr>
                <w:rFonts w:ascii="Arial" w:hAnsi="Arial" w:cs="Arial"/>
              </w:rPr>
            </w:pPr>
          </w:p>
          <w:p w14:paraId="7A057EB6" w14:textId="3FDB06DA" w:rsidR="000E1860" w:rsidRDefault="000E1860" w:rsidP="00D15546">
            <w:pPr>
              <w:rPr>
                <w:rFonts w:ascii="Arial" w:hAnsi="Arial" w:cs="Arial"/>
              </w:rPr>
            </w:pPr>
            <w:r>
              <w:rPr>
                <w:rFonts w:ascii="Arial" w:hAnsi="Arial" w:cs="Arial"/>
              </w:rPr>
              <w:lastRenderedPageBreak/>
              <w:t>Leeds Domestic Violence Forum</w:t>
            </w:r>
          </w:p>
          <w:p w14:paraId="426EC330" w14:textId="77777777" w:rsidR="000E1860" w:rsidRDefault="000E1860" w:rsidP="00D15546">
            <w:pPr>
              <w:rPr>
                <w:rFonts w:ascii="Arial" w:hAnsi="Arial" w:cs="Arial"/>
              </w:rPr>
            </w:pPr>
          </w:p>
          <w:p w14:paraId="2E42E127" w14:textId="56C47167" w:rsidR="000E1860" w:rsidRDefault="000E1860" w:rsidP="00D15546">
            <w:pPr>
              <w:rPr>
                <w:rFonts w:ascii="Arial" w:hAnsi="Arial" w:cs="Arial"/>
              </w:rPr>
            </w:pPr>
            <w:r>
              <w:rPr>
                <w:rFonts w:ascii="Arial" w:hAnsi="Arial" w:cs="Arial"/>
              </w:rPr>
              <w:t>Hope for Justice</w:t>
            </w:r>
          </w:p>
          <w:p w14:paraId="69235CE1" w14:textId="77777777" w:rsidR="000E1860" w:rsidRPr="00332837" w:rsidRDefault="000E1860">
            <w:pPr>
              <w:rPr>
                <w:rFonts w:ascii="Arial" w:hAnsi="Arial" w:cs="Arial"/>
                <w:color w:val="FF0000"/>
              </w:rPr>
            </w:pPr>
          </w:p>
        </w:tc>
        <w:tc>
          <w:tcPr>
            <w:tcW w:w="8991" w:type="dxa"/>
          </w:tcPr>
          <w:p w14:paraId="4AD7BB92" w14:textId="77777777" w:rsidR="000E1860" w:rsidRDefault="000E1860" w:rsidP="00F2784D">
            <w:pPr>
              <w:rPr>
                <w:rFonts w:ascii="Arial" w:hAnsi="Arial" w:cs="Arial"/>
              </w:rPr>
            </w:pPr>
            <w:r>
              <w:rPr>
                <w:rFonts w:ascii="Arial" w:hAnsi="Arial" w:cs="Arial"/>
              </w:rPr>
              <w:lastRenderedPageBreak/>
              <w:t>Leeds to be aware of the safety issues important to migrants and be ready and prepared to respond to these effectively.  We will do this by;</w:t>
            </w:r>
          </w:p>
          <w:p w14:paraId="5143A90E" w14:textId="77777777" w:rsidR="000E1860" w:rsidRPr="008608E0" w:rsidRDefault="000E1860" w:rsidP="008608E0">
            <w:pPr>
              <w:rPr>
                <w:rFonts w:ascii="Arial" w:hAnsi="Arial" w:cs="Arial"/>
              </w:rPr>
            </w:pPr>
          </w:p>
          <w:p w14:paraId="2BB94FD6" w14:textId="77777777" w:rsidR="000E1860" w:rsidRDefault="000E1860" w:rsidP="008608E0">
            <w:pPr>
              <w:pStyle w:val="ListParagraph"/>
              <w:numPr>
                <w:ilvl w:val="0"/>
                <w:numId w:val="6"/>
              </w:numPr>
              <w:rPr>
                <w:rFonts w:ascii="Arial" w:hAnsi="Arial" w:cs="Arial"/>
              </w:rPr>
            </w:pPr>
            <w:r>
              <w:rPr>
                <w:rFonts w:ascii="Arial" w:hAnsi="Arial" w:cs="Arial"/>
              </w:rPr>
              <w:t>Identifying key providers, strategies and networks linked to and leading on human trafficking, domestic violence and safeguarding</w:t>
            </w:r>
          </w:p>
          <w:p w14:paraId="7F387EBC" w14:textId="77777777" w:rsidR="000E1860" w:rsidRDefault="000E1860" w:rsidP="008608E0">
            <w:pPr>
              <w:pStyle w:val="ListParagraph"/>
              <w:rPr>
                <w:rFonts w:ascii="Arial" w:hAnsi="Arial" w:cs="Arial"/>
              </w:rPr>
            </w:pPr>
          </w:p>
          <w:p w14:paraId="3562E2C4" w14:textId="77777777" w:rsidR="000E1860" w:rsidRDefault="000E1860" w:rsidP="00665DD5">
            <w:pPr>
              <w:pStyle w:val="ListParagraph"/>
              <w:numPr>
                <w:ilvl w:val="0"/>
                <w:numId w:val="6"/>
              </w:numPr>
              <w:rPr>
                <w:rFonts w:ascii="Arial" w:hAnsi="Arial" w:cs="Arial"/>
              </w:rPr>
            </w:pPr>
            <w:r>
              <w:rPr>
                <w:rFonts w:ascii="Arial" w:hAnsi="Arial" w:cs="Arial"/>
              </w:rPr>
              <w:t>Promoting</w:t>
            </w:r>
            <w:r w:rsidRPr="008608E0">
              <w:rPr>
                <w:rFonts w:ascii="Arial" w:hAnsi="Arial" w:cs="Arial"/>
              </w:rPr>
              <w:t xml:space="preserve"> stronger links between migrant communities</w:t>
            </w:r>
            <w:r>
              <w:rPr>
                <w:rFonts w:ascii="Arial" w:hAnsi="Arial" w:cs="Arial"/>
              </w:rPr>
              <w:t xml:space="preserve">, </w:t>
            </w:r>
            <w:r w:rsidRPr="008608E0">
              <w:rPr>
                <w:rFonts w:ascii="Arial" w:hAnsi="Arial" w:cs="Arial"/>
              </w:rPr>
              <w:t>services</w:t>
            </w:r>
            <w:r>
              <w:rPr>
                <w:rFonts w:ascii="Arial" w:hAnsi="Arial" w:cs="Arial"/>
              </w:rPr>
              <w:t>, strategies and networks and those linked to/leading on human trafficking, domestic violence, safeguarding issues</w:t>
            </w:r>
          </w:p>
          <w:p w14:paraId="2DA24568" w14:textId="77777777" w:rsidR="000E1860" w:rsidRPr="00665DD5" w:rsidRDefault="000E1860" w:rsidP="00665DD5">
            <w:pPr>
              <w:pStyle w:val="ListParagraph"/>
              <w:rPr>
                <w:rFonts w:ascii="Arial" w:hAnsi="Arial" w:cs="Arial"/>
              </w:rPr>
            </w:pPr>
          </w:p>
          <w:p w14:paraId="454D7635" w14:textId="77777777" w:rsidR="000E1860" w:rsidRDefault="000E1860" w:rsidP="00665DD5">
            <w:pPr>
              <w:pStyle w:val="ListParagraph"/>
              <w:numPr>
                <w:ilvl w:val="0"/>
                <w:numId w:val="6"/>
              </w:numPr>
              <w:rPr>
                <w:rFonts w:ascii="Arial" w:hAnsi="Arial" w:cs="Arial"/>
              </w:rPr>
            </w:pPr>
            <w:r w:rsidRPr="00665DD5">
              <w:rPr>
                <w:rFonts w:ascii="Arial" w:hAnsi="Arial" w:cs="Arial"/>
              </w:rPr>
              <w:t>Facilit</w:t>
            </w:r>
            <w:r>
              <w:rPr>
                <w:rFonts w:ascii="Arial" w:hAnsi="Arial" w:cs="Arial"/>
              </w:rPr>
              <w:t>ating awareness raising opportunities relating to human trafficking, domestic violence, safeguarding and migration</w:t>
            </w:r>
          </w:p>
          <w:p w14:paraId="47BC9769" w14:textId="77777777" w:rsidR="000E1860" w:rsidRPr="009962B6" w:rsidRDefault="000E1860" w:rsidP="009962B6">
            <w:pPr>
              <w:pStyle w:val="ListParagraph"/>
              <w:rPr>
                <w:rFonts w:ascii="Arial" w:hAnsi="Arial" w:cs="Arial"/>
              </w:rPr>
            </w:pPr>
          </w:p>
          <w:p w14:paraId="29096DEA" w14:textId="77777777" w:rsidR="000E1860" w:rsidRPr="00665DD5" w:rsidRDefault="000E1860" w:rsidP="00665DD5">
            <w:pPr>
              <w:pStyle w:val="ListParagraph"/>
              <w:numPr>
                <w:ilvl w:val="0"/>
                <w:numId w:val="6"/>
              </w:numPr>
              <w:rPr>
                <w:rFonts w:ascii="Arial" w:hAnsi="Arial" w:cs="Arial"/>
              </w:rPr>
            </w:pPr>
            <w:r w:rsidRPr="008608E0">
              <w:rPr>
                <w:rFonts w:ascii="Arial" w:hAnsi="Arial" w:cs="Arial"/>
              </w:rPr>
              <w:t>Influencing policy and practice relating to safety and inclusion</w:t>
            </w:r>
          </w:p>
          <w:p w14:paraId="69CA6A85" w14:textId="77777777" w:rsidR="000E1860" w:rsidRPr="009962B6" w:rsidRDefault="000E1860" w:rsidP="009962B6">
            <w:pPr>
              <w:pStyle w:val="ListParagraph"/>
              <w:rPr>
                <w:rFonts w:ascii="Arial" w:hAnsi="Arial" w:cs="Arial"/>
              </w:rPr>
            </w:pPr>
          </w:p>
          <w:p w14:paraId="15655938" w14:textId="77777777" w:rsidR="000E1860" w:rsidRDefault="000E1860" w:rsidP="00CF35B9">
            <w:pPr>
              <w:pStyle w:val="ListParagraph"/>
              <w:numPr>
                <w:ilvl w:val="0"/>
                <w:numId w:val="13"/>
              </w:numPr>
              <w:rPr>
                <w:rFonts w:ascii="Arial" w:hAnsi="Arial" w:cs="Arial"/>
              </w:rPr>
            </w:pPr>
            <w:r w:rsidRPr="002221F8">
              <w:rPr>
                <w:rFonts w:ascii="Arial" w:hAnsi="Arial" w:cs="Arial"/>
              </w:rPr>
              <w:t>Gather evidence of the need and impact to influence policy</w:t>
            </w:r>
            <w:r>
              <w:rPr>
                <w:rFonts w:ascii="Arial" w:hAnsi="Arial" w:cs="Arial"/>
              </w:rPr>
              <w:t xml:space="preserve">, identify unmet needs </w:t>
            </w:r>
          </w:p>
          <w:p w14:paraId="6C1C7835" w14:textId="77777777" w:rsidR="000E1860" w:rsidRPr="00CF35B9" w:rsidRDefault="000E1860" w:rsidP="00CF35B9">
            <w:pPr>
              <w:pStyle w:val="ListParagraph"/>
              <w:numPr>
                <w:ilvl w:val="0"/>
                <w:numId w:val="13"/>
              </w:numPr>
              <w:rPr>
                <w:rFonts w:ascii="Arial" w:hAnsi="Arial" w:cs="Arial"/>
              </w:rPr>
            </w:pPr>
            <w:r>
              <w:rPr>
                <w:rFonts w:ascii="Arial" w:hAnsi="Arial" w:cs="Arial"/>
              </w:rPr>
              <w:t>Facilitate conversations within migrant communities and build capacity to ensure the voice of communities influence policy and practice</w:t>
            </w:r>
          </w:p>
          <w:p w14:paraId="1B3C724E" w14:textId="77777777" w:rsidR="000E1860" w:rsidRDefault="000E1860" w:rsidP="009962B6">
            <w:pPr>
              <w:pStyle w:val="ListParagraph"/>
              <w:numPr>
                <w:ilvl w:val="0"/>
                <w:numId w:val="13"/>
              </w:numPr>
              <w:rPr>
                <w:rFonts w:ascii="Arial" w:hAnsi="Arial" w:cs="Arial"/>
              </w:rPr>
            </w:pPr>
            <w:r w:rsidRPr="009962B6">
              <w:rPr>
                <w:rFonts w:ascii="Arial" w:hAnsi="Arial" w:cs="Arial"/>
              </w:rPr>
              <w:t>Make recommendations to Leeds Strategic Migration Board and other relevant boards and organisations</w:t>
            </w:r>
          </w:p>
          <w:p w14:paraId="78F9E749" w14:textId="77777777" w:rsidR="000E1860" w:rsidRPr="009962B6" w:rsidRDefault="000E1860" w:rsidP="009962B6">
            <w:pPr>
              <w:rPr>
                <w:rFonts w:ascii="Arial" w:hAnsi="Arial" w:cs="Arial"/>
              </w:rPr>
            </w:pPr>
          </w:p>
          <w:p w14:paraId="262ACA44" w14:textId="77777777" w:rsidR="000E1860" w:rsidRDefault="000E1860" w:rsidP="009962B6">
            <w:pPr>
              <w:pStyle w:val="ListParagraph"/>
              <w:numPr>
                <w:ilvl w:val="0"/>
                <w:numId w:val="6"/>
              </w:numPr>
              <w:rPr>
                <w:rFonts w:ascii="Arial" w:hAnsi="Arial" w:cs="Arial"/>
              </w:rPr>
            </w:pPr>
            <w:r w:rsidRPr="009962B6">
              <w:rPr>
                <w:rFonts w:ascii="Arial" w:hAnsi="Arial" w:cs="Arial"/>
              </w:rPr>
              <w:t xml:space="preserve">Access/sign up to the Leeds Domestic Violence Service (LDVS) Quality Mark </w:t>
            </w:r>
          </w:p>
          <w:p w14:paraId="529E5829" w14:textId="77777777" w:rsidR="000E1860" w:rsidRDefault="000E1860" w:rsidP="00B723A9">
            <w:pPr>
              <w:pStyle w:val="ListParagraph"/>
              <w:rPr>
                <w:rFonts w:ascii="Arial" w:hAnsi="Arial" w:cs="Arial"/>
              </w:rPr>
            </w:pPr>
          </w:p>
          <w:p w14:paraId="1FA90559" w14:textId="77777777" w:rsidR="000E1860" w:rsidRPr="00B723A9" w:rsidRDefault="000E1860" w:rsidP="00B723A9">
            <w:pPr>
              <w:rPr>
                <w:rFonts w:ascii="Arial" w:hAnsi="Arial" w:cs="Arial"/>
              </w:rPr>
            </w:pPr>
          </w:p>
          <w:p w14:paraId="323EE2C0" w14:textId="77777777" w:rsidR="000E1860" w:rsidRPr="004337E7" w:rsidRDefault="000E1860" w:rsidP="00665DD5">
            <w:pPr>
              <w:pStyle w:val="ListParagraph"/>
              <w:numPr>
                <w:ilvl w:val="0"/>
                <w:numId w:val="6"/>
              </w:numPr>
              <w:rPr>
                <w:rFonts w:ascii="Arial" w:hAnsi="Arial" w:cs="Arial"/>
              </w:rPr>
            </w:pPr>
            <w:r w:rsidRPr="004337E7">
              <w:rPr>
                <w:rFonts w:ascii="Arial" w:hAnsi="Arial" w:cs="Arial"/>
              </w:rPr>
              <w:t xml:space="preserve">Creating a measure to identify that we are providing a better service to migrants who are affected by these issues </w:t>
            </w:r>
            <w:r w:rsidRPr="004337E7">
              <w:rPr>
                <w:rFonts w:ascii="Arial" w:hAnsi="Arial" w:cs="Arial"/>
                <w:color w:val="FF0000"/>
              </w:rPr>
              <w:t>(</w:t>
            </w:r>
            <w:proofErr w:type="spellStart"/>
            <w:r w:rsidRPr="004337E7">
              <w:rPr>
                <w:rFonts w:ascii="Arial" w:hAnsi="Arial" w:cs="Arial"/>
                <w:color w:val="FF0000"/>
              </w:rPr>
              <w:t>eg</w:t>
            </w:r>
            <w:proofErr w:type="spellEnd"/>
            <w:r w:rsidRPr="004337E7">
              <w:rPr>
                <w:rFonts w:ascii="Arial" w:hAnsi="Arial" w:cs="Arial"/>
                <w:color w:val="FF0000"/>
              </w:rPr>
              <w:t>: a ‘where are we on a scale of 1 to 10 and are we heading in the right direction)</w:t>
            </w:r>
          </w:p>
          <w:p w14:paraId="318DBB2A" w14:textId="77777777" w:rsidR="000E1860" w:rsidRPr="002221F8" w:rsidRDefault="000E1860" w:rsidP="002221F8">
            <w:pPr>
              <w:pStyle w:val="ListParagraph"/>
              <w:rPr>
                <w:rFonts w:ascii="Arial" w:hAnsi="Arial" w:cs="Arial"/>
              </w:rPr>
            </w:pPr>
          </w:p>
          <w:p w14:paraId="6335AAE6" w14:textId="77777777" w:rsidR="000E1860" w:rsidRPr="0073119E" w:rsidRDefault="000E1860">
            <w:pPr>
              <w:rPr>
                <w:rFonts w:ascii="Arial" w:hAnsi="Arial" w:cs="Arial"/>
              </w:rPr>
            </w:pPr>
          </w:p>
        </w:tc>
      </w:tr>
    </w:tbl>
    <w:p w14:paraId="5BCE71AA" w14:textId="5382D42F" w:rsidR="00332837" w:rsidRDefault="00332837">
      <w:pPr>
        <w:rPr>
          <w:rFonts w:ascii="Arial" w:hAnsi="Arial" w:cs="Arial"/>
        </w:rPr>
      </w:pPr>
    </w:p>
    <w:p w14:paraId="19EB5DFA" w14:textId="77777777" w:rsidR="007331E7" w:rsidRDefault="007331E7">
      <w:pPr>
        <w:rPr>
          <w:rFonts w:ascii="Arial" w:hAnsi="Arial" w:cs="Arial"/>
        </w:rPr>
      </w:pPr>
    </w:p>
    <w:p w14:paraId="758103C7" w14:textId="77777777" w:rsidR="007331E7" w:rsidRDefault="007331E7">
      <w:pPr>
        <w:rPr>
          <w:rFonts w:ascii="Arial" w:hAnsi="Arial" w:cs="Arial"/>
        </w:rPr>
      </w:pPr>
    </w:p>
    <w:p w14:paraId="717ADFD4" w14:textId="77777777" w:rsidR="00D15546" w:rsidRDefault="00D15546">
      <w:pPr>
        <w:rPr>
          <w:rFonts w:ascii="Arial" w:hAnsi="Arial" w:cs="Arial"/>
        </w:rPr>
      </w:pPr>
    </w:p>
    <w:p w14:paraId="6DE060BD" w14:textId="77777777" w:rsidR="00821B13" w:rsidRDefault="00821B13">
      <w:pPr>
        <w:rPr>
          <w:rFonts w:ascii="Arial" w:hAnsi="Arial" w:cs="Arial"/>
        </w:rPr>
      </w:pPr>
    </w:p>
    <w:p w14:paraId="53EC1963" w14:textId="77777777" w:rsidR="00821B13" w:rsidRDefault="00821B13">
      <w:pPr>
        <w:rPr>
          <w:rFonts w:ascii="Arial" w:hAnsi="Arial" w:cs="Arial"/>
        </w:rPr>
      </w:pPr>
    </w:p>
    <w:p w14:paraId="2396C601" w14:textId="77777777" w:rsidR="00821B13" w:rsidRDefault="00821B13">
      <w:pPr>
        <w:rPr>
          <w:rFonts w:ascii="Arial" w:hAnsi="Arial" w:cs="Arial"/>
        </w:rPr>
      </w:pPr>
    </w:p>
    <w:p w14:paraId="6A36E270" w14:textId="77777777" w:rsidR="00821B13" w:rsidRDefault="00821B13">
      <w:pPr>
        <w:rPr>
          <w:rFonts w:ascii="Arial" w:hAnsi="Arial" w:cs="Arial"/>
        </w:rPr>
      </w:pPr>
    </w:p>
    <w:p w14:paraId="5699C6DE" w14:textId="77777777" w:rsidR="00821B13" w:rsidRDefault="00821B13">
      <w:pPr>
        <w:rPr>
          <w:rFonts w:ascii="Arial" w:hAnsi="Arial" w:cs="Arial"/>
        </w:rPr>
      </w:pPr>
    </w:p>
    <w:p w14:paraId="646F06DE" w14:textId="77777777" w:rsidR="00821B13" w:rsidRDefault="00821B13">
      <w:pPr>
        <w:rPr>
          <w:rFonts w:ascii="Arial" w:hAnsi="Arial" w:cs="Arial"/>
        </w:rPr>
      </w:pPr>
    </w:p>
    <w:p w14:paraId="126752C9" w14:textId="77777777" w:rsidR="00821B13" w:rsidRDefault="00821B13">
      <w:pPr>
        <w:rPr>
          <w:rFonts w:ascii="Arial" w:hAnsi="Arial" w:cs="Arial"/>
        </w:rPr>
      </w:pPr>
    </w:p>
    <w:p w14:paraId="20DF9E39" w14:textId="77777777" w:rsidR="00821B13" w:rsidRDefault="00821B13">
      <w:pPr>
        <w:rPr>
          <w:rFonts w:ascii="Arial" w:hAnsi="Arial" w:cs="Arial"/>
        </w:rPr>
      </w:pPr>
    </w:p>
    <w:p w14:paraId="3DC5A2D6" w14:textId="77777777" w:rsidR="00821B13" w:rsidRDefault="00821B13">
      <w:pPr>
        <w:rPr>
          <w:rFonts w:ascii="Arial" w:hAnsi="Arial" w:cs="Arial"/>
        </w:rPr>
      </w:pPr>
    </w:p>
    <w:p w14:paraId="6204B312" w14:textId="77777777" w:rsidR="00821B13" w:rsidRDefault="00821B13">
      <w:pPr>
        <w:rPr>
          <w:rFonts w:ascii="Arial" w:hAnsi="Arial" w:cs="Arial"/>
        </w:rPr>
      </w:pPr>
    </w:p>
    <w:p w14:paraId="6956B6BE" w14:textId="77777777" w:rsidR="00821B13" w:rsidRDefault="00821B13">
      <w:pPr>
        <w:rPr>
          <w:rFonts w:ascii="Arial" w:hAnsi="Arial" w:cs="Arial"/>
        </w:rPr>
      </w:pPr>
    </w:p>
    <w:p w14:paraId="5FC3E8B3" w14:textId="77777777" w:rsidR="000E1860" w:rsidRDefault="000E1860">
      <w:pPr>
        <w:rPr>
          <w:rFonts w:ascii="Arial" w:hAnsi="Arial" w:cs="Arial"/>
        </w:rPr>
      </w:pPr>
    </w:p>
    <w:p w14:paraId="79C2FADC" w14:textId="77777777" w:rsidR="000E1860" w:rsidRDefault="000E1860">
      <w:pPr>
        <w:rPr>
          <w:rFonts w:ascii="Arial" w:hAnsi="Arial" w:cs="Arial"/>
        </w:rPr>
      </w:pPr>
    </w:p>
    <w:p w14:paraId="54B81BA5" w14:textId="77777777" w:rsidR="003731F7" w:rsidRDefault="003731F7">
      <w:pPr>
        <w:rPr>
          <w:rFonts w:ascii="Arial" w:hAnsi="Arial" w:cs="Arial"/>
        </w:rPr>
      </w:pPr>
    </w:p>
    <w:p w14:paraId="11E9AFA5" w14:textId="7FDA9906" w:rsidR="0030146D" w:rsidRDefault="00821B13">
      <w:pPr>
        <w:rPr>
          <w:rFonts w:ascii="Arial" w:hAnsi="Arial" w:cs="Arial"/>
        </w:rPr>
      </w:pPr>
      <w:r>
        <w:rPr>
          <w:rFonts w:ascii="Arial" w:hAnsi="Arial" w:cs="Arial"/>
          <w:b/>
        </w:rPr>
        <w:lastRenderedPageBreak/>
        <w:t>P</w:t>
      </w:r>
      <w:r w:rsidR="0030146D">
        <w:rPr>
          <w:rFonts w:ascii="Arial" w:hAnsi="Arial" w:cs="Arial"/>
          <w:b/>
        </w:rPr>
        <w:t>riority 2</w:t>
      </w:r>
      <w:r w:rsidR="0030146D" w:rsidRPr="0030146D">
        <w:rPr>
          <w:rFonts w:ascii="Arial" w:hAnsi="Arial" w:cs="Arial"/>
          <w:b/>
        </w:rPr>
        <w:t>:</w:t>
      </w:r>
      <w:r w:rsidR="0030146D">
        <w:rPr>
          <w:rFonts w:ascii="Arial" w:hAnsi="Arial" w:cs="Arial"/>
        </w:rPr>
        <w:t xml:space="preserve"> Housing and homelessness</w:t>
      </w:r>
    </w:p>
    <w:tbl>
      <w:tblPr>
        <w:tblStyle w:val="TableGrid"/>
        <w:tblW w:w="0" w:type="auto"/>
        <w:tblLook w:val="04A0" w:firstRow="1" w:lastRow="0" w:firstColumn="1" w:lastColumn="0" w:noHBand="0" w:noVBand="1"/>
      </w:tblPr>
      <w:tblGrid>
        <w:gridCol w:w="2830"/>
        <w:gridCol w:w="2268"/>
        <w:gridCol w:w="8850"/>
      </w:tblGrid>
      <w:tr w:rsidR="0073119E" w:rsidRPr="004126AD" w14:paraId="37F7AB97" w14:textId="77777777" w:rsidTr="000E1860">
        <w:tc>
          <w:tcPr>
            <w:tcW w:w="5098" w:type="dxa"/>
            <w:gridSpan w:val="2"/>
          </w:tcPr>
          <w:p w14:paraId="2EC74C94" w14:textId="036A9899" w:rsidR="0073119E" w:rsidRPr="004126AD" w:rsidRDefault="0073119E" w:rsidP="006F26C9">
            <w:pPr>
              <w:rPr>
                <w:rFonts w:ascii="Arial" w:hAnsi="Arial" w:cs="Arial"/>
                <w:b/>
              </w:rPr>
            </w:pPr>
            <w:r w:rsidRPr="004126AD">
              <w:rPr>
                <w:rFonts w:ascii="Arial" w:hAnsi="Arial" w:cs="Arial"/>
                <w:b/>
              </w:rPr>
              <w:t>City wide strategic outcome</w:t>
            </w:r>
          </w:p>
        </w:tc>
        <w:tc>
          <w:tcPr>
            <w:tcW w:w="8850" w:type="dxa"/>
          </w:tcPr>
          <w:p w14:paraId="2ED18C14" w14:textId="77777777" w:rsidR="0073119E" w:rsidRPr="004126AD" w:rsidRDefault="0073119E" w:rsidP="006F26C9">
            <w:pPr>
              <w:rPr>
                <w:rFonts w:ascii="Arial" w:hAnsi="Arial" w:cs="Arial"/>
              </w:rPr>
            </w:pPr>
            <w:r>
              <w:rPr>
                <w:rFonts w:ascii="Arial" w:hAnsi="Arial" w:cs="Arial"/>
              </w:rPr>
              <w:t>All migrants will have somewhere to live</w:t>
            </w:r>
          </w:p>
        </w:tc>
      </w:tr>
      <w:tr w:rsidR="000E1860" w:rsidRPr="004126AD" w14:paraId="562F5BAB" w14:textId="77777777" w:rsidTr="00E0019B">
        <w:tc>
          <w:tcPr>
            <w:tcW w:w="2830" w:type="dxa"/>
          </w:tcPr>
          <w:p w14:paraId="41F020A4" w14:textId="77777777" w:rsidR="000E1860" w:rsidRPr="00332837" w:rsidRDefault="000E1860" w:rsidP="001332D7">
            <w:pPr>
              <w:rPr>
                <w:rFonts w:ascii="Arial" w:hAnsi="Arial" w:cs="Arial"/>
                <w:color w:val="FF0000"/>
              </w:rPr>
            </w:pPr>
            <w:r w:rsidRPr="004126AD">
              <w:rPr>
                <w:rFonts w:ascii="Arial" w:hAnsi="Arial" w:cs="Arial"/>
                <w:b/>
              </w:rPr>
              <w:t>Description</w:t>
            </w:r>
            <w:r>
              <w:rPr>
                <w:rFonts w:ascii="Arial" w:hAnsi="Arial" w:cs="Arial"/>
                <w:b/>
              </w:rPr>
              <w:t xml:space="preserve"> </w:t>
            </w:r>
          </w:p>
        </w:tc>
        <w:tc>
          <w:tcPr>
            <w:tcW w:w="2268" w:type="dxa"/>
          </w:tcPr>
          <w:p w14:paraId="3421173C" w14:textId="77777777" w:rsidR="000E1860" w:rsidRDefault="000E1860" w:rsidP="001332D7">
            <w:pPr>
              <w:rPr>
                <w:rFonts w:ascii="Arial" w:hAnsi="Arial" w:cs="Arial"/>
                <w:b/>
              </w:rPr>
            </w:pPr>
            <w:r w:rsidRPr="004126AD">
              <w:rPr>
                <w:rFonts w:ascii="Arial" w:hAnsi="Arial" w:cs="Arial"/>
                <w:b/>
              </w:rPr>
              <w:t>City response</w:t>
            </w:r>
          </w:p>
          <w:p w14:paraId="74852299" w14:textId="17561576" w:rsidR="000E1860" w:rsidRPr="004126AD" w:rsidRDefault="000E1860" w:rsidP="001332D7">
            <w:pPr>
              <w:rPr>
                <w:rFonts w:ascii="Arial" w:hAnsi="Arial" w:cs="Arial"/>
                <w:b/>
              </w:rPr>
            </w:pPr>
          </w:p>
        </w:tc>
        <w:tc>
          <w:tcPr>
            <w:tcW w:w="8850" w:type="dxa"/>
          </w:tcPr>
          <w:p w14:paraId="499F2F2D" w14:textId="77777777" w:rsidR="000E1860" w:rsidRDefault="000E1860" w:rsidP="001332D7">
            <w:pPr>
              <w:rPr>
                <w:rFonts w:ascii="Arial" w:hAnsi="Arial" w:cs="Arial"/>
              </w:rPr>
            </w:pPr>
            <w:r>
              <w:rPr>
                <w:rFonts w:ascii="Arial" w:hAnsi="Arial" w:cs="Arial"/>
                <w:b/>
              </w:rPr>
              <w:t xml:space="preserve">LMP objectives </w:t>
            </w:r>
            <w:r>
              <w:rPr>
                <w:rFonts w:ascii="Arial" w:hAnsi="Arial" w:cs="Arial"/>
              </w:rPr>
              <w:t>– core things to deliver</w:t>
            </w:r>
          </w:p>
          <w:p w14:paraId="3BDE31F5" w14:textId="0BA1FB18" w:rsidR="000E1860" w:rsidRPr="003B78EC" w:rsidRDefault="000E1860" w:rsidP="001332D7">
            <w:pPr>
              <w:rPr>
                <w:rFonts w:cstheme="minorHAnsi"/>
                <w:color w:val="FF0000"/>
              </w:rPr>
            </w:pPr>
          </w:p>
        </w:tc>
      </w:tr>
      <w:tr w:rsidR="000E1860" w:rsidRPr="0073119E" w14:paraId="2DC1416E" w14:textId="77777777" w:rsidTr="00840D63">
        <w:tc>
          <w:tcPr>
            <w:tcW w:w="2830" w:type="dxa"/>
          </w:tcPr>
          <w:p w14:paraId="48C14A57" w14:textId="77777777" w:rsidR="000E1860" w:rsidRDefault="000E1860" w:rsidP="004C1580">
            <w:pPr>
              <w:autoSpaceDE w:val="0"/>
              <w:autoSpaceDN w:val="0"/>
              <w:adjustRightInd w:val="0"/>
              <w:rPr>
                <w:rFonts w:ascii="Arial" w:hAnsi="Arial" w:cs="Arial"/>
              </w:rPr>
            </w:pPr>
            <w:r>
              <w:rPr>
                <w:rFonts w:ascii="Arial" w:hAnsi="Arial" w:cs="Arial"/>
              </w:rPr>
              <w:t>This outcome is about tackling inequalities in housing, disproportionate levels of homelessness amongst m</w:t>
            </w:r>
            <w:r w:rsidRPr="00D15546">
              <w:rPr>
                <w:rFonts w:ascii="Arial" w:hAnsi="Arial" w:cs="Arial"/>
              </w:rPr>
              <w:t xml:space="preserve">igrant </w:t>
            </w:r>
            <w:r>
              <w:rPr>
                <w:rFonts w:ascii="Arial" w:hAnsi="Arial" w:cs="Arial"/>
              </w:rPr>
              <w:t xml:space="preserve">communities compared to the wider population of Leeds and the demand, quality and standards of the properties available to migrant </w:t>
            </w:r>
            <w:r w:rsidRPr="00D15546">
              <w:rPr>
                <w:rFonts w:ascii="Arial" w:hAnsi="Arial" w:cs="Arial"/>
              </w:rPr>
              <w:t xml:space="preserve">communities. </w:t>
            </w:r>
          </w:p>
          <w:p w14:paraId="3A4DD9E7" w14:textId="77777777" w:rsidR="000E1860" w:rsidRDefault="000E1860" w:rsidP="004C1580">
            <w:pPr>
              <w:autoSpaceDE w:val="0"/>
              <w:autoSpaceDN w:val="0"/>
              <w:adjustRightInd w:val="0"/>
              <w:rPr>
                <w:rFonts w:ascii="Arial" w:hAnsi="Arial" w:cs="Arial"/>
              </w:rPr>
            </w:pPr>
          </w:p>
          <w:p w14:paraId="57AD34C7" w14:textId="77777777" w:rsidR="000E1860" w:rsidRDefault="000E1860" w:rsidP="004C1580">
            <w:pPr>
              <w:autoSpaceDE w:val="0"/>
              <w:autoSpaceDN w:val="0"/>
              <w:adjustRightInd w:val="0"/>
              <w:rPr>
                <w:rFonts w:ascii="Arial" w:hAnsi="Arial" w:cs="Arial"/>
              </w:rPr>
            </w:pPr>
            <w:r>
              <w:rPr>
                <w:rFonts w:ascii="Arial" w:hAnsi="Arial" w:cs="Arial"/>
              </w:rPr>
              <w:t>Areas to be considered for this outcome are:</w:t>
            </w:r>
          </w:p>
          <w:p w14:paraId="2ACEA989" w14:textId="77777777" w:rsidR="000E1860" w:rsidRDefault="000E1860" w:rsidP="004C1580">
            <w:pPr>
              <w:pStyle w:val="ListParagraph"/>
              <w:numPr>
                <w:ilvl w:val="0"/>
                <w:numId w:val="4"/>
              </w:numPr>
              <w:autoSpaceDE w:val="0"/>
              <w:autoSpaceDN w:val="0"/>
              <w:adjustRightInd w:val="0"/>
              <w:ind w:left="454"/>
              <w:rPr>
                <w:rFonts w:ascii="Arial" w:hAnsi="Arial" w:cs="Arial"/>
              </w:rPr>
            </w:pPr>
            <w:r>
              <w:rPr>
                <w:rFonts w:ascii="Arial" w:hAnsi="Arial" w:cs="Arial"/>
              </w:rPr>
              <w:t>Asylum accommodation</w:t>
            </w:r>
          </w:p>
          <w:p w14:paraId="554AAE2E" w14:textId="77777777" w:rsidR="000E1860" w:rsidRDefault="000E1860" w:rsidP="004C1580">
            <w:pPr>
              <w:pStyle w:val="ListParagraph"/>
              <w:numPr>
                <w:ilvl w:val="0"/>
                <w:numId w:val="4"/>
              </w:numPr>
              <w:autoSpaceDE w:val="0"/>
              <w:autoSpaceDN w:val="0"/>
              <w:adjustRightInd w:val="0"/>
              <w:ind w:left="454"/>
              <w:rPr>
                <w:rFonts w:ascii="Arial" w:hAnsi="Arial" w:cs="Arial"/>
              </w:rPr>
            </w:pPr>
            <w:r>
              <w:rPr>
                <w:rFonts w:ascii="Arial" w:hAnsi="Arial" w:cs="Arial"/>
              </w:rPr>
              <w:t>P</w:t>
            </w:r>
            <w:r w:rsidRPr="00D15546">
              <w:rPr>
                <w:rFonts w:ascii="Arial" w:hAnsi="Arial" w:cs="Arial"/>
              </w:rPr>
              <w:t>roperty availability for</w:t>
            </w:r>
            <w:r>
              <w:rPr>
                <w:rFonts w:ascii="Arial" w:hAnsi="Arial" w:cs="Arial"/>
              </w:rPr>
              <w:t xml:space="preserve"> </w:t>
            </w:r>
            <w:r w:rsidRPr="00D15546">
              <w:rPr>
                <w:rFonts w:ascii="Arial" w:hAnsi="Arial" w:cs="Arial"/>
              </w:rPr>
              <w:t>Refugee move on and Family</w:t>
            </w:r>
            <w:r>
              <w:rPr>
                <w:rFonts w:ascii="Arial" w:hAnsi="Arial" w:cs="Arial"/>
              </w:rPr>
              <w:t xml:space="preserve"> </w:t>
            </w:r>
            <w:r w:rsidRPr="00D15546">
              <w:rPr>
                <w:rFonts w:ascii="Arial" w:hAnsi="Arial" w:cs="Arial"/>
              </w:rPr>
              <w:t>Joiners</w:t>
            </w:r>
          </w:p>
          <w:p w14:paraId="2D090A81" w14:textId="77777777" w:rsidR="000E1860" w:rsidRDefault="000E1860" w:rsidP="004C1580">
            <w:pPr>
              <w:pStyle w:val="ListParagraph"/>
              <w:numPr>
                <w:ilvl w:val="0"/>
                <w:numId w:val="4"/>
              </w:numPr>
              <w:autoSpaceDE w:val="0"/>
              <w:autoSpaceDN w:val="0"/>
              <w:adjustRightInd w:val="0"/>
              <w:ind w:left="454"/>
              <w:rPr>
                <w:rFonts w:ascii="Arial" w:hAnsi="Arial" w:cs="Arial"/>
              </w:rPr>
            </w:pPr>
            <w:r w:rsidRPr="00D15546">
              <w:rPr>
                <w:rFonts w:ascii="Arial" w:hAnsi="Arial" w:cs="Arial"/>
              </w:rPr>
              <w:t>Destitution and</w:t>
            </w:r>
          </w:p>
          <w:p w14:paraId="4EE4D100" w14:textId="77777777" w:rsidR="000E1860" w:rsidRPr="00D15546" w:rsidRDefault="000E1860" w:rsidP="004C1580">
            <w:pPr>
              <w:pStyle w:val="ListParagraph"/>
              <w:numPr>
                <w:ilvl w:val="0"/>
                <w:numId w:val="4"/>
              </w:numPr>
              <w:autoSpaceDE w:val="0"/>
              <w:autoSpaceDN w:val="0"/>
              <w:adjustRightInd w:val="0"/>
              <w:ind w:left="454"/>
              <w:rPr>
                <w:rFonts w:ascii="Arial" w:hAnsi="Arial" w:cs="Arial"/>
              </w:rPr>
            </w:pPr>
            <w:r>
              <w:rPr>
                <w:rFonts w:ascii="Arial" w:hAnsi="Arial" w:cs="Arial"/>
              </w:rPr>
              <w:t>A</w:t>
            </w:r>
            <w:r w:rsidRPr="00D15546">
              <w:rPr>
                <w:rFonts w:ascii="Arial" w:hAnsi="Arial" w:cs="Arial"/>
              </w:rPr>
              <w:t>ccess to Housing Benefits</w:t>
            </w:r>
            <w:r>
              <w:rPr>
                <w:rFonts w:ascii="Arial" w:hAnsi="Arial" w:cs="Arial"/>
              </w:rPr>
              <w:t xml:space="preserve"> a</w:t>
            </w:r>
            <w:r w:rsidRPr="00D15546">
              <w:rPr>
                <w:rFonts w:ascii="Arial" w:hAnsi="Arial" w:cs="Arial"/>
              </w:rPr>
              <w:t>nd universal Credit.</w:t>
            </w:r>
          </w:p>
        </w:tc>
        <w:tc>
          <w:tcPr>
            <w:tcW w:w="2268" w:type="dxa"/>
          </w:tcPr>
          <w:p w14:paraId="3B32DA8C" w14:textId="5C81FF25" w:rsidR="000E1860" w:rsidRDefault="000E1860" w:rsidP="004C1580">
            <w:pPr>
              <w:rPr>
                <w:rFonts w:ascii="Arial" w:hAnsi="Arial" w:cs="Arial"/>
                <w:color w:val="FF0000"/>
              </w:rPr>
            </w:pPr>
            <w:r>
              <w:rPr>
                <w:rFonts w:ascii="Arial" w:hAnsi="Arial" w:cs="Arial"/>
                <w:color w:val="FF0000"/>
              </w:rPr>
              <w:t>City strategies this outcome links to:</w:t>
            </w:r>
          </w:p>
          <w:p w14:paraId="28F6F5C4" w14:textId="77777777" w:rsidR="000E1860" w:rsidRDefault="000E1860" w:rsidP="004C1580"/>
          <w:p w14:paraId="253F2FEE" w14:textId="77777777" w:rsidR="000E1860" w:rsidRDefault="00960750" w:rsidP="004C1580">
            <w:pPr>
              <w:rPr>
                <w:rFonts w:ascii="Arial" w:hAnsi="Arial" w:cs="Arial"/>
              </w:rPr>
            </w:pPr>
            <w:hyperlink r:id="rId9" w:history="1">
              <w:r w:rsidR="000E1860" w:rsidRPr="001365C8">
                <w:rPr>
                  <w:rStyle w:val="Hyperlink"/>
                  <w:rFonts w:ascii="Arial" w:hAnsi="Arial" w:cs="Arial"/>
                </w:rPr>
                <w:t>Leeds Housing Strategy</w:t>
              </w:r>
            </w:hyperlink>
          </w:p>
          <w:p w14:paraId="041E7B22" w14:textId="77777777" w:rsidR="000E1860" w:rsidRDefault="000E1860" w:rsidP="004C1580">
            <w:pPr>
              <w:rPr>
                <w:rFonts w:ascii="Arial" w:hAnsi="Arial" w:cs="Arial"/>
              </w:rPr>
            </w:pPr>
          </w:p>
          <w:p w14:paraId="20666746" w14:textId="77777777" w:rsidR="000E1860" w:rsidRPr="007331E7" w:rsidRDefault="00960750" w:rsidP="004C1580">
            <w:pPr>
              <w:rPr>
                <w:rFonts w:ascii="Arial" w:hAnsi="Arial" w:cs="Arial"/>
              </w:rPr>
            </w:pPr>
            <w:hyperlink r:id="rId10" w:history="1">
              <w:r w:rsidR="000E1860" w:rsidRPr="001365C8">
                <w:rPr>
                  <w:rStyle w:val="Hyperlink"/>
                  <w:rFonts w:ascii="Arial" w:hAnsi="Arial" w:cs="Arial"/>
                </w:rPr>
                <w:t>Leeds Growth Strategy</w:t>
              </w:r>
            </w:hyperlink>
            <w:r w:rsidR="000E1860">
              <w:rPr>
                <w:rFonts w:ascii="Arial" w:hAnsi="Arial" w:cs="Arial"/>
              </w:rPr>
              <w:t xml:space="preserve"> </w:t>
            </w:r>
          </w:p>
          <w:p w14:paraId="1394AA72" w14:textId="77777777" w:rsidR="000E1860" w:rsidRPr="007331E7" w:rsidRDefault="000E1860" w:rsidP="004C1580">
            <w:pPr>
              <w:rPr>
                <w:rFonts w:ascii="Arial" w:hAnsi="Arial" w:cs="Arial"/>
              </w:rPr>
            </w:pPr>
          </w:p>
          <w:p w14:paraId="495B8BDD" w14:textId="32597A95" w:rsidR="000E1860" w:rsidRPr="007331E7" w:rsidRDefault="00960750" w:rsidP="004C1580">
            <w:pPr>
              <w:rPr>
                <w:rFonts w:ascii="Arial" w:hAnsi="Arial" w:cs="Arial"/>
              </w:rPr>
            </w:pPr>
            <w:hyperlink r:id="rId11" w:history="1">
              <w:r w:rsidR="000E1860" w:rsidRPr="002C1591">
                <w:rPr>
                  <w:rStyle w:val="Hyperlink"/>
                  <w:rFonts w:ascii="Arial" w:hAnsi="Arial" w:cs="Arial"/>
                </w:rPr>
                <w:t>Leeds Financial literacy and financial inclusion strategy</w:t>
              </w:r>
            </w:hyperlink>
          </w:p>
          <w:p w14:paraId="58117CD1" w14:textId="77777777" w:rsidR="000E1860" w:rsidRDefault="000E1860" w:rsidP="004C1580">
            <w:pPr>
              <w:rPr>
                <w:rFonts w:ascii="Arial" w:hAnsi="Arial" w:cs="Arial"/>
                <w:color w:val="FF0000"/>
              </w:rPr>
            </w:pPr>
          </w:p>
          <w:p w14:paraId="31EE4E78" w14:textId="77777777" w:rsidR="000E1860" w:rsidRDefault="000E1860" w:rsidP="004C1580">
            <w:pPr>
              <w:rPr>
                <w:rFonts w:ascii="Arial" w:hAnsi="Arial" w:cs="Arial"/>
                <w:color w:val="FF0000"/>
              </w:rPr>
            </w:pPr>
            <w:r>
              <w:rPr>
                <w:rFonts w:ascii="Arial" w:hAnsi="Arial" w:cs="Arial"/>
                <w:color w:val="FF0000"/>
              </w:rPr>
              <w:t>Forums/task groups that LMP lead(s) may want to attend or present at:</w:t>
            </w:r>
          </w:p>
          <w:p w14:paraId="1E4524B1" w14:textId="77777777" w:rsidR="000E1860" w:rsidRPr="0073119E" w:rsidRDefault="000E1860" w:rsidP="004C1580">
            <w:pPr>
              <w:rPr>
                <w:rFonts w:ascii="Arial" w:hAnsi="Arial" w:cs="Arial"/>
              </w:rPr>
            </w:pPr>
          </w:p>
        </w:tc>
        <w:tc>
          <w:tcPr>
            <w:tcW w:w="8850" w:type="dxa"/>
          </w:tcPr>
          <w:p w14:paraId="42022844" w14:textId="77777777" w:rsidR="000E1860" w:rsidRDefault="000E1860" w:rsidP="004C1580">
            <w:pPr>
              <w:autoSpaceDE w:val="0"/>
              <w:autoSpaceDN w:val="0"/>
              <w:adjustRightInd w:val="0"/>
              <w:rPr>
                <w:rFonts w:ascii="Arial" w:hAnsi="Arial" w:cs="Arial"/>
              </w:rPr>
            </w:pPr>
            <w:r w:rsidRPr="00D15546">
              <w:rPr>
                <w:rFonts w:ascii="Arial" w:hAnsi="Arial" w:cs="Arial"/>
              </w:rPr>
              <w:t>To end destitution amo</w:t>
            </w:r>
            <w:r>
              <w:rPr>
                <w:rFonts w:ascii="Arial" w:hAnsi="Arial" w:cs="Arial"/>
              </w:rPr>
              <w:t>ng migrants living in Leeds. To achieve this LMP will</w:t>
            </w:r>
            <w:r w:rsidRPr="00D15546">
              <w:rPr>
                <w:rFonts w:ascii="Arial" w:hAnsi="Arial" w:cs="Arial"/>
              </w:rPr>
              <w:t>;</w:t>
            </w:r>
          </w:p>
          <w:p w14:paraId="67CF873A" w14:textId="77777777" w:rsidR="000E1860" w:rsidRPr="00D15546" w:rsidRDefault="000E1860" w:rsidP="004C1580">
            <w:pPr>
              <w:autoSpaceDE w:val="0"/>
              <w:autoSpaceDN w:val="0"/>
              <w:adjustRightInd w:val="0"/>
              <w:rPr>
                <w:rFonts w:ascii="Arial" w:hAnsi="Arial" w:cs="Arial"/>
              </w:rPr>
            </w:pPr>
          </w:p>
          <w:p w14:paraId="1F83A3B3" w14:textId="77777777" w:rsidR="000E1860" w:rsidRPr="00C75316" w:rsidRDefault="000E1860" w:rsidP="004C1580">
            <w:pPr>
              <w:pStyle w:val="ListParagraph"/>
              <w:numPr>
                <w:ilvl w:val="0"/>
                <w:numId w:val="8"/>
              </w:numPr>
              <w:autoSpaceDE w:val="0"/>
              <w:autoSpaceDN w:val="0"/>
              <w:adjustRightInd w:val="0"/>
              <w:rPr>
                <w:rFonts w:ascii="Arial" w:hAnsi="Arial" w:cs="Arial"/>
              </w:rPr>
            </w:pPr>
            <w:r>
              <w:rPr>
                <w:rFonts w:ascii="Arial" w:hAnsi="Arial" w:cs="Arial"/>
              </w:rPr>
              <w:t>Use</w:t>
            </w:r>
            <w:r w:rsidRPr="00C75316">
              <w:rPr>
                <w:rFonts w:ascii="Arial" w:hAnsi="Arial" w:cs="Arial"/>
              </w:rPr>
              <w:t xml:space="preserve"> contacts within NACCOM</w:t>
            </w:r>
            <w:r>
              <w:rPr>
                <w:rFonts w:ascii="Arial" w:hAnsi="Arial" w:cs="Arial"/>
              </w:rPr>
              <w:t xml:space="preserve"> (No Accommodation Network) to </w:t>
            </w:r>
            <w:r w:rsidRPr="00C75316">
              <w:rPr>
                <w:rFonts w:ascii="Arial" w:hAnsi="Arial" w:cs="Arial"/>
              </w:rPr>
              <w:t>explore the approaches to end</w:t>
            </w:r>
            <w:r>
              <w:rPr>
                <w:rFonts w:ascii="Arial" w:hAnsi="Arial" w:cs="Arial"/>
              </w:rPr>
              <w:t>ing</w:t>
            </w:r>
            <w:r w:rsidRPr="00C75316">
              <w:rPr>
                <w:rFonts w:ascii="Arial" w:hAnsi="Arial" w:cs="Arial"/>
              </w:rPr>
              <w:t xml:space="preserve"> homelessness</w:t>
            </w:r>
            <w:r>
              <w:rPr>
                <w:rFonts w:ascii="Arial" w:hAnsi="Arial" w:cs="Arial"/>
              </w:rPr>
              <w:t xml:space="preserve"> among migrant communities including those with no recourse to public funds</w:t>
            </w:r>
            <w:r w:rsidRPr="00C75316">
              <w:rPr>
                <w:rFonts w:ascii="Arial" w:hAnsi="Arial" w:cs="Arial"/>
              </w:rPr>
              <w:t xml:space="preserve"> other regions have in plac</w:t>
            </w:r>
            <w:r>
              <w:rPr>
                <w:rFonts w:ascii="Arial" w:hAnsi="Arial" w:cs="Arial"/>
              </w:rPr>
              <w:t xml:space="preserve">e </w:t>
            </w:r>
            <w:r w:rsidRPr="00C75316">
              <w:rPr>
                <w:rFonts w:ascii="Arial" w:hAnsi="Arial" w:cs="Arial"/>
              </w:rPr>
              <w:t>and identify good practice, innovation and solutions that Leeds can learn from and implement</w:t>
            </w:r>
          </w:p>
          <w:p w14:paraId="182BC586" w14:textId="77777777" w:rsidR="000E1860" w:rsidRPr="00C75316" w:rsidRDefault="000E1860" w:rsidP="004C1580">
            <w:pPr>
              <w:pStyle w:val="ListParagraph"/>
              <w:numPr>
                <w:ilvl w:val="0"/>
                <w:numId w:val="8"/>
              </w:numPr>
              <w:autoSpaceDE w:val="0"/>
              <w:autoSpaceDN w:val="0"/>
              <w:adjustRightInd w:val="0"/>
              <w:rPr>
                <w:rFonts w:ascii="Arial" w:hAnsi="Arial" w:cs="Arial"/>
              </w:rPr>
            </w:pPr>
            <w:r>
              <w:rPr>
                <w:rFonts w:ascii="Arial" w:hAnsi="Arial" w:cs="Arial"/>
              </w:rPr>
              <w:t xml:space="preserve">Join </w:t>
            </w:r>
            <w:r w:rsidRPr="00C75316">
              <w:rPr>
                <w:rFonts w:ascii="Arial" w:hAnsi="Arial" w:cs="Arial"/>
              </w:rPr>
              <w:t>Leeds Homelessness Forum, present to the grou</w:t>
            </w:r>
            <w:r>
              <w:rPr>
                <w:rFonts w:ascii="Arial" w:hAnsi="Arial" w:cs="Arial"/>
              </w:rPr>
              <w:t>p and aim</w:t>
            </w:r>
            <w:r w:rsidRPr="00C75316">
              <w:rPr>
                <w:rFonts w:ascii="Arial" w:hAnsi="Arial" w:cs="Arial"/>
              </w:rPr>
              <w:t xml:space="preserve"> to shape the Leeds Homelessness Strategy to include a</w:t>
            </w:r>
            <w:r>
              <w:rPr>
                <w:rFonts w:ascii="Arial" w:hAnsi="Arial" w:cs="Arial"/>
              </w:rPr>
              <w:t xml:space="preserve"> positive</w:t>
            </w:r>
            <w:r w:rsidRPr="00C75316">
              <w:rPr>
                <w:rFonts w:ascii="Arial" w:hAnsi="Arial" w:cs="Arial"/>
              </w:rPr>
              <w:t xml:space="preserve"> commitment to</w:t>
            </w:r>
            <w:r>
              <w:rPr>
                <w:rFonts w:ascii="Arial" w:hAnsi="Arial" w:cs="Arial"/>
              </w:rPr>
              <w:t xml:space="preserve"> supporting migrants and </w:t>
            </w:r>
            <w:r w:rsidRPr="00C75316">
              <w:rPr>
                <w:rFonts w:ascii="Arial" w:hAnsi="Arial" w:cs="Arial"/>
              </w:rPr>
              <w:t>those living in the city with no recourse to public funds</w:t>
            </w:r>
            <w:r>
              <w:rPr>
                <w:rFonts w:ascii="Arial" w:hAnsi="Arial" w:cs="Arial"/>
              </w:rPr>
              <w:t xml:space="preserve"> </w:t>
            </w:r>
          </w:p>
          <w:p w14:paraId="624561B2" w14:textId="77777777" w:rsidR="000E1860" w:rsidRPr="00395B14" w:rsidRDefault="000E1860" w:rsidP="004C1580">
            <w:pPr>
              <w:pStyle w:val="ListParagraph"/>
              <w:numPr>
                <w:ilvl w:val="0"/>
                <w:numId w:val="8"/>
              </w:numPr>
              <w:autoSpaceDE w:val="0"/>
              <w:autoSpaceDN w:val="0"/>
              <w:adjustRightInd w:val="0"/>
              <w:rPr>
                <w:rFonts w:ascii="Arial" w:hAnsi="Arial" w:cs="Arial"/>
              </w:rPr>
            </w:pPr>
            <w:r w:rsidRPr="00395B14">
              <w:rPr>
                <w:rFonts w:ascii="Arial" w:hAnsi="Arial" w:cs="Arial"/>
              </w:rPr>
              <w:t>Share the voice and experiences of migrants who have lived in destitution and homelessness with the wider sector, decision makers and Leeds Strategic Migration Board (LSMB) and gather evidence of the need and impact to influence policy, identify unmet needs and make recommendations to LSMB</w:t>
            </w:r>
          </w:p>
          <w:p w14:paraId="1AC1D676" w14:textId="77777777" w:rsidR="000E1860" w:rsidRDefault="000E1860" w:rsidP="004C1580">
            <w:pPr>
              <w:autoSpaceDE w:val="0"/>
              <w:autoSpaceDN w:val="0"/>
              <w:adjustRightInd w:val="0"/>
              <w:rPr>
                <w:rFonts w:ascii="Arial" w:hAnsi="Arial" w:cs="Arial"/>
              </w:rPr>
            </w:pPr>
          </w:p>
          <w:p w14:paraId="194D3CD2" w14:textId="77777777" w:rsidR="000E1860" w:rsidRDefault="000E1860" w:rsidP="004C1580">
            <w:pPr>
              <w:autoSpaceDE w:val="0"/>
              <w:autoSpaceDN w:val="0"/>
              <w:adjustRightInd w:val="0"/>
              <w:rPr>
                <w:rFonts w:ascii="Arial" w:hAnsi="Arial" w:cs="Arial"/>
              </w:rPr>
            </w:pPr>
            <w:r w:rsidRPr="00D15546">
              <w:rPr>
                <w:rFonts w:ascii="Arial" w:hAnsi="Arial" w:cs="Arial"/>
              </w:rPr>
              <w:t>Appropriate acco</w:t>
            </w:r>
            <w:r>
              <w:rPr>
                <w:rFonts w:ascii="Arial" w:hAnsi="Arial" w:cs="Arial"/>
              </w:rPr>
              <w:t xml:space="preserve">mmodation of a good standard is </w:t>
            </w:r>
            <w:r w:rsidRPr="00D15546">
              <w:rPr>
                <w:rFonts w:ascii="Arial" w:hAnsi="Arial" w:cs="Arial"/>
              </w:rPr>
              <w:t>available at the time of need for migrant communities.</w:t>
            </w:r>
            <w:r>
              <w:rPr>
                <w:rFonts w:ascii="Arial" w:hAnsi="Arial" w:cs="Arial"/>
              </w:rPr>
              <w:t xml:space="preserve">  To achieve this LMP will;</w:t>
            </w:r>
          </w:p>
          <w:p w14:paraId="4322F07F" w14:textId="77777777" w:rsidR="000E1860" w:rsidRDefault="000E1860" w:rsidP="004C1580">
            <w:pPr>
              <w:autoSpaceDE w:val="0"/>
              <w:autoSpaceDN w:val="0"/>
              <w:adjustRightInd w:val="0"/>
              <w:rPr>
                <w:rFonts w:ascii="Arial" w:hAnsi="Arial" w:cs="Arial"/>
              </w:rPr>
            </w:pPr>
          </w:p>
          <w:p w14:paraId="2E71186C" w14:textId="77777777" w:rsidR="000E1860" w:rsidRDefault="000E1860" w:rsidP="004C1580">
            <w:pPr>
              <w:pStyle w:val="ListParagraph"/>
              <w:numPr>
                <w:ilvl w:val="0"/>
                <w:numId w:val="9"/>
              </w:numPr>
              <w:autoSpaceDE w:val="0"/>
              <w:autoSpaceDN w:val="0"/>
              <w:adjustRightInd w:val="0"/>
              <w:rPr>
                <w:rFonts w:ascii="Arial" w:hAnsi="Arial" w:cs="Arial"/>
              </w:rPr>
            </w:pPr>
            <w:r>
              <w:rPr>
                <w:rFonts w:ascii="Arial" w:hAnsi="Arial" w:cs="Arial"/>
              </w:rPr>
              <w:t xml:space="preserve">Set-up a cross sector working group with members of DWP, Housing Options, third sector and those with lived experience to identify barriers to a smooth move-on for Refugees during the 28 transition period.  Make recommendations to LSMB and local and national decision makers.  </w:t>
            </w:r>
          </w:p>
          <w:p w14:paraId="43C2AA5F" w14:textId="77777777" w:rsidR="000E1860" w:rsidRDefault="000E1860" w:rsidP="004C1580">
            <w:pPr>
              <w:pStyle w:val="ListParagraph"/>
              <w:numPr>
                <w:ilvl w:val="0"/>
                <w:numId w:val="9"/>
              </w:numPr>
              <w:autoSpaceDE w:val="0"/>
              <w:autoSpaceDN w:val="0"/>
              <w:adjustRightInd w:val="0"/>
              <w:rPr>
                <w:rFonts w:ascii="Arial" w:hAnsi="Arial" w:cs="Arial"/>
              </w:rPr>
            </w:pPr>
            <w:r>
              <w:rPr>
                <w:rFonts w:ascii="Arial" w:hAnsi="Arial" w:cs="Arial"/>
              </w:rPr>
              <w:t>Gather evidence to support the recommendation of the APPG Inquiry to increase the move-on period from 28 to 50 days, share the evidence with Asylum Matters and support campaigns to influence decision makers and policies.</w:t>
            </w:r>
          </w:p>
          <w:p w14:paraId="1E0ECEC3" w14:textId="77777777" w:rsidR="000E1860" w:rsidRDefault="000E1860" w:rsidP="004C1580">
            <w:pPr>
              <w:pStyle w:val="ListParagraph"/>
              <w:numPr>
                <w:ilvl w:val="0"/>
                <w:numId w:val="9"/>
              </w:numPr>
              <w:autoSpaceDE w:val="0"/>
              <w:autoSpaceDN w:val="0"/>
              <w:adjustRightInd w:val="0"/>
              <w:rPr>
                <w:rFonts w:ascii="Arial" w:hAnsi="Arial" w:cs="Arial"/>
              </w:rPr>
            </w:pPr>
            <w:r>
              <w:rPr>
                <w:rFonts w:ascii="Arial" w:hAnsi="Arial" w:cs="Arial"/>
              </w:rPr>
              <w:t>Identify an early action model that can better prepare Local Authorities, mainstream systems and processes to receive Family Joiners, the Syrian Resettlement Programme is an example of a model that prevents homelessness for new migrants.</w:t>
            </w:r>
          </w:p>
          <w:p w14:paraId="391ED6EC" w14:textId="77777777" w:rsidR="000E1860" w:rsidRDefault="000E1860" w:rsidP="004C1580">
            <w:pPr>
              <w:pStyle w:val="ListParagraph"/>
              <w:numPr>
                <w:ilvl w:val="0"/>
                <w:numId w:val="9"/>
              </w:numPr>
              <w:autoSpaceDE w:val="0"/>
              <w:autoSpaceDN w:val="0"/>
              <w:adjustRightInd w:val="0"/>
              <w:rPr>
                <w:rFonts w:ascii="Arial" w:hAnsi="Arial" w:cs="Arial"/>
              </w:rPr>
            </w:pPr>
            <w:r>
              <w:rPr>
                <w:rFonts w:ascii="Arial" w:hAnsi="Arial" w:cs="Arial"/>
              </w:rPr>
              <w:t>Gather evidence of the standard and appropriateness of accommodation migrant communities are living in, support refugees, asylum seekers and other migrants to share their experiences with decision makers including local MPs, Home Office and Local Authority.</w:t>
            </w:r>
          </w:p>
          <w:p w14:paraId="39C3F600" w14:textId="6F27EB88" w:rsidR="000E1860" w:rsidRPr="0073119E" w:rsidRDefault="000E1860" w:rsidP="004C1580">
            <w:pPr>
              <w:rPr>
                <w:rFonts w:ascii="Arial" w:hAnsi="Arial" w:cs="Arial"/>
              </w:rPr>
            </w:pPr>
            <w:r w:rsidRPr="00997081">
              <w:rPr>
                <w:rFonts w:ascii="Arial" w:hAnsi="Arial" w:cs="Arial"/>
                <w:i/>
              </w:rPr>
              <w:t>Housing and Homelessness linked to migrant communities and living conditions</w:t>
            </w:r>
            <w:r>
              <w:rPr>
                <w:rFonts w:ascii="Arial" w:hAnsi="Arial" w:cs="Arial"/>
                <w:i/>
              </w:rPr>
              <w:t xml:space="preserve"> (social isolation)</w:t>
            </w:r>
          </w:p>
        </w:tc>
      </w:tr>
    </w:tbl>
    <w:p w14:paraId="22321605" w14:textId="126B9A5F" w:rsidR="00D15546" w:rsidRDefault="00D15546"/>
    <w:p w14:paraId="6FD4F114" w14:textId="77777777" w:rsidR="003B78EC" w:rsidRDefault="003B78EC"/>
    <w:p w14:paraId="57318BCB" w14:textId="77777777" w:rsidR="003B78EC" w:rsidRDefault="003B78EC"/>
    <w:p w14:paraId="22CCCA95" w14:textId="77777777" w:rsidR="003B78EC" w:rsidRDefault="003B78EC"/>
    <w:p w14:paraId="258475D2" w14:textId="77777777" w:rsidR="003B78EC" w:rsidRDefault="003B78EC"/>
    <w:p w14:paraId="65A8BBE6" w14:textId="77777777" w:rsidR="003B78EC" w:rsidRDefault="003B78EC"/>
    <w:p w14:paraId="153D52C1" w14:textId="77777777" w:rsidR="003B78EC" w:rsidRDefault="003B78EC"/>
    <w:p w14:paraId="6C9C74AD" w14:textId="77777777" w:rsidR="003B78EC" w:rsidRDefault="003B78EC"/>
    <w:p w14:paraId="49350463" w14:textId="77777777" w:rsidR="003B78EC" w:rsidRDefault="003B78EC"/>
    <w:p w14:paraId="686111AF" w14:textId="77777777" w:rsidR="00D3481F" w:rsidRDefault="00D3481F"/>
    <w:p w14:paraId="45C7A1F0" w14:textId="77777777" w:rsidR="00D3481F" w:rsidRDefault="00D3481F"/>
    <w:p w14:paraId="6EF064C0" w14:textId="77777777" w:rsidR="00D3481F" w:rsidRDefault="00D3481F"/>
    <w:p w14:paraId="6983AB67" w14:textId="77777777" w:rsidR="000E1860" w:rsidRDefault="000E1860"/>
    <w:p w14:paraId="7B5376F1" w14:textId="77777777" w:rsidR="000E1860" w:rsidRDefault="000E1860"/>
    <w:p w14:paraId="4C06E44D" w14:textId="77777777" w:rsidR="000E1860" w:rsidRDefault="000E1860"/>
    <w:p w14:paraId="3F71356A" w14:textId="77777777" w:rsidR="000E1860" w:rsidRDefault="000E1860"/>
    <w:p w14:paraId="1D723EA5" w14:textId="77777777" w:rsidR="00361E88" w:rsidRDefault="00361E88">
      <w:pPr>
        <w:rPr>
          <w:rFonts w:ascii="Arial" w:hAnsi="Arial" w:cs="Arial"/>
          <w:b/>
        </w:rPr>
      </w:pPr>
    </w:p>
    <w:p w14:paraId="5B3D8750" w14:textId="77777777" w:rsidR="000E1860" w:rsidRDefault="000E1860">
      <w:pPr>
        <w:rPr>
          <w:rFonts w:ascii="Arial" w:hAnsi="Arial" w:cs="Arial"/>
          <w:b/>
        </w:rPr>
      </w:pPr>
    </w:p>
    <w:p w14:paraId="768393C2" w14:textId="77777777" w:rsidR="007331E7" w:rsidRPr="0030146D" w:rsidRDefault="0030146D">
      <w:pPr>
        <w:rPr>
          <w:rFonts w:ascii="Arial" w:hAnsi="Arial" w:cs="Arial"/>
        </w:rPr>
      </w:pPr>
      <w:r>
        <w:rPr>
          <w:rFonts w:ascii="Arial" w:hAnsi="Arial" w:cs="Arial"/>
          <w:b/>
        </w:rPr>
        <w:t>Priority 3</w:t>
      </w:r>
      <w:r w:rsidRPr="0030146D">
        <w:rPr>
          <w:rFonts w:ascii="Arial" w:hAnsi="Arial" w:cs="Arial"/>
          <w:b/>
        </w:rPr>
        <w:t>:</w:t>
      </w:r>
      <w:r>
        <w:rPr>
          <w:rFonts w:ascii="Arial" w:hAnsi="Arial" w:cs="Arial"/>
        </w:rPr>
        <w:t xml:space="preserve"> Health</w:t>
      </w:r>
    </w:p>
    <w:tbl>
      <w:tblPr>
        <w:tblStyle w:val="TableGrid"/>
        <w:tblW w:w="0" w:type="auto"/>
        <w:tblLook w:val="04A0" w:firstRow="1" w:lastRow="0" w:firstColumn="1" w:lastColumn="0" w:noHBand="0" w:noVBand="1"/>
      </w:tblPr>
      <w:tblGrid>
        <w:gridCol w:w="2830"/>
        <w:gridCol w:w="2268"/>
        <w:gridCol w:w="8850"/>
      </w:tblGrid>
      <w:tr w:rsidR="0073119E" w:rsidRPr="004126AD" w14:paraId="60A8CB72" w14:textId="77777777" w:rsidTr="000E1860">
        <w:tc>
          <w:tcPr>
            <w:tcW w:w="5098" w:type="dxa"/>
            <w:gridSpan w:val="2"/>
          </w:tcPr>
          <w:p w14:paraId="1228259E" w14:textId="55ADB0F5" w:rsidR="0073119E" w:rsidRPr="004126AD" w:rsidRDefault="00332837" w:rsidP="006F26C9">
            <w:pPr>
              <w:rPr>
                <w:rFonts w:ascii="Arial" w:hAnsi="Arial" w:cs="Arial"/>
                <w:b/>
              </w:rPr>
            </w:pPr>
            <w:r>
              <w:rPr>
                <w:rFonts w:ascii="Arial" w:hAnsi="Arial" w:cs="Arial"/>
                <w:b/>
              </w:rPr>
              <w:t>C</w:t>
            </w:r>
            <w:r w:rsidR="0073119E" w:rsidRPr="004126AD">
              <w:rPr>
                <w:rFonts w:ascii="Arial" w:hAnsi="Arial" w:cs="Arial"/>
                <w:b/>
              </w:rPr>
              <w:t>ity wide strategic outcome</w:t>
            </w:r>
          </w:p>
        </w:tc>
        <w:tc>
          <w:tcPr>
            <w:tcW w:w="8850" w:type="dxa"/>
          </w:tcPr>
          <w:p w14:paraId="2937E715" w14:textId="1A6FA39A" w:rsidR="0073119E" w:rsidRPr="00332837" w:rsidRDefault="0073119E" w:rsidP="00427319">
            <w:pPr>
              <w:rPr>
                <w:rFonts w:ascii="Arial" w:hAnsi="Arial" w:cs="Arial"/>
                <w:color w:val="FF0000"/>
              </w:rPr>
            </w:pPr>
            <w:r>
              <w:rPr>
                <w:rFonts w:ascii="Arial" w:hAnsi="Arial" w:cs="Arial"/>
              </w:rPr>
              <w:t xml:space="preserve">All migrants will </w:t>
            </w:r>
            <w:r w:rsidR="00427319">
              <w:rPr>
                <w:rFonts w:ascii="Arial" w:hAnsi="Arial" w:cs="Arial"/>
              </w:rPr>
              <w:t>have healthier lives</w:t>
            </w:r>
          </w:p>
        </w:tc>
      </w:tr>
      <w:tr w:rsidR="000E1860" w:rsidRPr="004126AD" w14:paraId="65E6F892" w14:textId="77777777" w:rsidTr="00063AFE">
        <w:tc>
          <w:tcPr>
            <w:tcW w:w="2830" w:type="dxa"/>
          </w:tcPr>
          <w:p w14:paraId="39CDA22A" w14:textId="77777777" w:rsidR="000E1860" w:rsidRPr="00332837" w:rsidRDefault="000E1860" w:rsidP="001332D7">
            <w:pPr>
              <w:rPr>
                <w:rFonts w:ascii="Arial" w:hAnsi="Arial" w:cs="Arial"/>
                <w:color w:val="FF0000"/>
              </w:rPr>
            </w:pPr>
            <w:r w:rsidRPr="004126AD">
              <w:rPr>
                <w:rFonts w:ascii="Arial" w:hAnsi="Arial" w:cs="Arial"/>
                <w:b/>
              </w:rPr>
              <w:t>Description</w:t>
            </w:r>
            <w:r>
              <w:rPr>
                <w:rFonts w:ascii="Arial" w:hAnsi="Arial" w:cs="Arial"/>
                <w:b/>
              </w:rPr>
              <w:t xml:space="preserve"> </w:t>
            </w:r>
          </w:p>
        </w:tc>
        <w:tc>
          <w:tcPr>
            <w:tcW w:w="2268" w:type="dxa"/>
          </w:tcPr>
          <w:p w14:paraId="20D2FAAE" w14:textId="77777777" w:rsidR="000E1860" w:rsidRDefault="000E1860" w:rsidP="001332D7">
            <w:pPr>
              <w:rPr>
                <w:rFonts w:ascii="Arial" w:hAnsi="Arial" w:cs="Arial"/>
                <w:b/>
              </w:rPr>
            </w:pPr>
            <w:r w:rsidRPr="004126AD">
              <w:rPr>
                <w:rFonts w:ascii="Arial" w:hAnsi="Arial" w:cs="Arial"/>
                <w:b/>
              </w:rPr>
              <w:t>City response</w:t>
            </w:r>
          </w:p>
          <w:p w14:paraId="58E79B62" w14:textId="4C19E8DC" w:rsidR="000E1860" w:rsidRPr="004126AD" w:rsidRDefault="000E1860" w:rsidP="001332D7">
            <w:pPr>
              <w:rPr>
                <w:rFonts w:ascii="Arial" w:hAnsi="Arial" w:cs="Arial"/>
                <w:b/>
              </w:rPr>
            </w:pPr>
          </w:p>
        </w:tc>
        <w:tc>
          <w:tcPr>
            <w:tcW w:w="8850" w:type="dxa"/>
          </w:tcPr>
          <w:p w14:paraId="2F6FE79D" w14:textId="77777777" w:rsidR="000E1860" w:rsidRPr="00956848" w:rsidRDefault="000E1860" w:rsidP="001332D7">
            <w:pPr>
              <w:rPr>
                <w:rFonts w:ascii="Arial" w:hAnsi="Arial" w:cs="Arial"/>
              </w:rPr>
            </w:pPr>
            <w:r>
              <w:rPr>
                <w:rFonts w:ascii="Arial" w:hAnsi="Arial" w:cs="Arial"/>
                <w:b/>
              </w:rPr>
              <w:t xml:space="preserve">LMP objectives </w:t>
            </w:r>
            <w:r>
              <w:rPr>
                <w:rFonts w:ascii="Arial" w:hAnsi="Arial" w:cs="Arial"/>
              </w:rPr>
              <w:t>– core things to deliver</w:t>
            </w:r>
          </w:p>
          <w:p w14:paraId="40750FAB" w14:textId="6D940BFC" w:rsidR="000E1860" w:rsidRPr="003B78EC" w:rsidRDefault="000E1860" w:rsidP="001332D7">
            <w:pPr>
              <w:rPr>
                <w:rFonts w:cstheme="minorHAnsi"/>
                <w:color w:val="FF0000"/>
              </w:rPr>
            </w:pPr>
          </w:p>
        </w:tc>
      </w:tr>
      <w:tr w:rsidR="000E1860" w:rsidRPr="0073119E" w14:paraId="11577414" w14:textId="77777777" w:rsidTr="00DC770A">
        <w:tc>
          <w:tcPr>
            <w:tcW w:w="2830" w:type="dxa"/>
          </w:tcPr>
          <w:p w14:paraId="7E6C39B7" w14:textId="571E675D" w:rsidR="000E1860" w:rsidRDefault="000E1860" w:rsidP="00CF6C7B">
            <w:pPr>
              <w:rPr>
                <w:rFonts w:ascii="Arial" w:hAnsi="Arial" w:cs="Arial"/>
              </w:rPr>
            </w:pPr>
            <w:r>
              <w:rPr>
                <w:rFonts w:ascii="Arial" w:hAnsi="Arial" w:cs="Arial"/>
              </w:rPr>
              <w:t>This outcome is about ensuring the health priorities of migrants are listened to and shared across the City’s health plans.</w:t>
            </w:r>
          </w:p>
          <w:p w14:paraId="2936C4F6" w14:textId="77777777" w:rsidR="000E1860" w:rsidRDefault="000E1860" w:rsidP="00CF6C7B">
            <w:pPr>
              <w:rPr>
                <w:rFonts w:ascii="Arial" w:hAnsi="Arial" w:cs="Arial"/>
              </w:rPr>
            </w:pPr>
          </w:p>
          <w:p w14:paraId="3F9CAE05" w14:textId="18EF23A2" w:rsidR="000E1860" w:rsidRDefault="000E1860" w:rsidP="00CF6C7B">
            <w:pPr>
              <w:rPr>
                <w:rFonts w:ascii="Arial" w:hAnsi="Arial" w:cs="Arial"/>
              </w:rPr>
            </w:pPr>
            <w:r>
              <w:rPr>
                <w:rFonts w:ascii="Arial" w:hAnsi="Arial" w:cs="Arial"/>
              </w:rPr>
              <w:t xml:space="preserve">This outcome is also about tackling health inequalities and taking steps to improve access by challenging policy, raising awareness and equipping migrant communities with the knowledge to make informed decisions for themselves and their families. </w:t>
            </w:r>
          </w:p>
          <w:p w14:paraId="6F97999A" w14:textId="77777777" w:rsidR="000E1860" w:rsidRDefault="000E1860" w:rsidP="00CF6C7B">
            <w:pPr>
              <w:rPr>
                <w:rFonts w:ascii="Arial" w:hAnsi="Arial" w:cs="Arial"/>
              </w:rPr>
            </w:pPr>
          </w:p>
          <w:p w14:paraId="25ECA9AD" w14:textId="6F007090" w:rsidR="000E1860" w:rsidRPr="00951FEC" w:rsidRDefault="000E1860" w:rsidP="00CF6C7B">
            <w:pPr>
              <w:rPr>
                <w:rFonts w:ascii="Arial" w:hAnsi="Arial" w:cs="Arial"/>
              </w:rPr>
            </w:pPr>
            <w:r>
              <w:rPr>
                <w:rFonts w:ascii="Arial" w:hAnsi="Arial" w:cs="Arial"/>
              </w:rPr>
              <w:t>Areas to be considered for this outcome are:</w:t>
            </w:r>
          </w:p>
          <w:p w14:paraId="78CCCB15" w14:textId="5C542A0E" w:rsidR="000E1860" w:rsidRPr="006570C0" w:rsidRDefault="000E1860" w:rsidP="006570C0">
            <w:pPr>
              <w:pStyle w:val="ListParagraph"/>
              <w:numPr>
                <w:ilvl w:val="0"/>
                <w:numId w:val="10"/>
              </w:numPr>
              <w:ind w:left="454"/>
              <w:rPr>
                <w:rFonts w:ascii="Arial" w:hAnsi="Arial" w:cs="Arial"/>
              </w:rPr>
            </w:pPr>
            <w:r w:rsidRPr="006570C0">
              <w:rPr>
                <w:rFonts w:ascii="Arial" w:hAnsi="Arial" w:cs="Arial"/>
              </w:rPr>
              <w:t>Healthcare charging</w:t>
            </w:r>
          </w:p>
          <w:p w14:paraId="6397D997" w14:textId="19CAAA4E" w:rsidR="000E1860" w:rsidRPr="006570C0" w:rsidRDefault="000E1860" w:rsidP="006570C0">
            <w:pPr>
              <w:pStyle w:val="ListParagraph"/>
              <w:numPr>
                <w:ilvl w:val="0"/>
                <w:numId w:val="10"/>
              </w:numPr>
              <w:ind w:left="454"/>
              <w:rPr>
                <w:rFonts w:ascii="Arial" w:hAnsi="Arial" w:cs="Arial"/>
              </w:rPr>
            </w:pPr>
            <w:r w:rsidRPr="006570C0">
              <w:rPr>
                <w:rFonts w:ascii="Arial" w:hAnsi="Arial" w:cs="Arial"/>
              </w:rPr>
              <w:t>Access to health services</w:t>
            </w:r>
          </w:p>
          <w:p w14:paraId="53836486" w14:textId="42E916B1" w:rsidR="000E1860" w:rsidRPr="006570C0" w:rsidRDefault="000E1860" w:rsidP="006570C0">
            <w:pPr>
              <w:pStyle w:val="ListParagraph"/>
              <w:numPr>
                <w:ilvl w:val="0"/>
                <w:numId w:val="10"/>
              </w:numPr>
              <w:ind w:left="454"/>
              <w:rPr>
                <w:rFonts w:ascii="Arial" w:hAnsi="Arial" w:cs="Arial"/>
              </w:rPr>
            </w:pPr>
            <w:r w:rsidRPr="006570C0">
              <w:rPr>
                <w:rFonts w:ascii="Arial" w:hAnsi="Arial" w:cs="Arial"/>
              </w:rPr>
              <w:t>Mental health</w:t>
            </w:r>
          </w:p>
          <w:p w14:paraId="72B44D61" w14:textId="08283B5F" w:rsidR="000E1860" w:rsidRPr="006570C0" w:rsidRDefault="000E1860" w:rsidP="006570C0">
            <w:pPr>
              <w:pStyle w:val="ListParagraph"/>
              <w:numPr>
                <w:ilvl w:val="0"/>
                <w:numId w:val="10"/>
              </w:numPr>
              <w:ind w:left="454"/>
              <w:rPr>
                <w:rFonts w:ascii="Arial" w:hAnsi="Arial" w:cs="Arial"/>
              </w:rPr>
            </w:pPr>
            <w:r w:rsidRPr="006570C0">
              <w:rPr>
                <w:rFonts w:ascii="Arial" w:hAnsi="Arial" w:cs="Arial"/>
              </w:rPr>
              <w:t>Maternity care</w:t>
            </w:r>
          </w:p>
          <w:p w14:paraId="0A09873D" w14:textId="77777777" w:rsidR="000E1860" w:rsidRPr="006570C0" w:rsidRDefault="000E1860" w:rsidP="006570C0">
            <w:pPr>
              <w:pStyle w:val="ListParagraph"/>
              <w:numPr>
                <w:ilvl w:val="0"/>
                <w:numId w:val="10"/>
              </w:numPr>
              <w:ind w:left="454"/>
              <w:rPr>
                <w:rFonts w:ascii="Arial" w:hAnsi="Arial" w:cs="Arial"/>
              </w:rPr>
            </w:pPr>
            <w:r w:rsidRPr="006570C0">
              <w:rPr>
                <w:rFonts w:ascii="Arial" w:hAnsi="Arial" w:cs="Arial"/>
              </w:rPr>
              <w:t>Public health</w:t>
            </w:r>
          </w:p>
          <w:p w14:paraId="2A95F286" w14:textId="77777777" w:rsidR="000E1860" w:rsidRPr="006570C0" w:rsidRDefault="000E1860" w:rsidP="006570C0">
            <w:pPr>
              <w:pStyle w:val="ListParagraph"/>
              <w:numPr>
                <w:ilvl w:val="0"/>
                <w:numId w:val="10"/>
              </w:numPr>
              <w:ind w:left="454"/>
              <w:rPr>
                <w:rFonts w:ascii="Arial" w:hAnsi="Arial" w:cs="Arial"/>
              </w:rPr>
            </w:pPr>
            <w:r w:rsidRPr="006570C0">
              <w:rPr>
                <w:rFonts w:ascii="Arial" w:hAnsi="Arial" w:cs="Arial"/>
              </w:rPr>
              <w:t>Sexual health</w:t>
            </w:r>
          </w:p>
          <w:p w14:paraId="5585BD78" w14:textId="77777777" w:rsidR="000E1860" w:rsidRDefault="000E1860" w:rsidP="006570C0">
            <w:pPr>
              <w:pStyle w:val="ListParagraph"/>
              <w:numPr>
                <w:ilvl w:val="0"/>
                <w:numId w:val="10"/>
              </w:numPr>
              <w:ind w:left="454"/>
              <w:rPr>
                <w:rFonts w:ascii="Arial" w:hAnsi="Arial" w:cs="Arial"/>
              </w:rPr>
            </w:pPr>
            <w:r w:rsidRPr="006570C0">
              <w:rPr>
                <w:rFonts w:ascii="Arial" w:hAnsi="Arial" w:cs="Arial"/>
              </w:rPr>
              <w:t>Food poverty/malnutrition</w:t>
            </w:r>
          </w:p>
          <w:p w14:paraId="03186E54" w14:textId="32EB0D5B" w:rsidR="000E1860" w:rsidRPr="006570C0" w:rsidRDefault="000E1860" w:rsidP="006570C0">
            <w:pPr>
              <w:pStyle w:val="ListParagraph"/>
              <w:numPr>
                <w:ilvl w:val="0"/>
                <w:numId w:val="10"/>
              </w:numPr>
              <w:ind w:left="454"/>
              <w:rPr>
                <w:rFonts w:ascii="Arial" w:hAnsi="Arial" w:cs="Arial"/>
              </w:rPr>
            </w:pPr>
            <w:r>
              <w:rPr>
                <w:rFonts w:ascii="Arial" w:hAnsi="Arial" w:cs="Arial"/>
              </w:rPr>
              <w:t>Substance services</w:t>
            </w:r>
          </w:p>
          <w:p w14:paraId="1DF44500" w14:textId="77777777" w:rsidR="000E1860" w:rsidRPr="006570C0" w:rsidRDefault="000E1860" w:rsidP="006570C0">
            <w:pPr>
              <w:rPr>
                <w:rFonts w:ascii="Arial" w:hAnsi="Arial" w:cs="Arial"/>
              </w:rPr>
            </w:pPr>
          </w:p>
        </w:tc>
        <w:tc>
          <w:tcPr>
            <w:tcW w:w="2268" w:type="dxa"/>
          </w:tcPr>
          <w:p w14:paraId="3F07E226" w14:textId="77777777" w:rsidR="000E1860" w:rsidRDefault="000E1860" w:rsidP="00DF403B">
            <w:pPr>
              <w:rPr>
                <w:rFonts w:ascii="Arial" w:hAnsi="Arial" w:cs="Arial"/>
                <w:color w:val="FF0000"/>
              </w:rPr>
            </w:pPr>
            <w:r>
              <w:rPr>
                <w:rFonts w:ascii="Arial" w:hAnsi="Arial" w:cs="Arial"/>
                <w:color w:val="FF0000"/>
              </w:rPr>
              <w:t>City strategies this links to:</w:t>
            </w:r>
          </w:p>
          <w:p w14:paraId="2C7B9AC8" w14:textId="77777777" w:rsidR="000E1860" w:rsidRDefault="000E1860" w:rsidP="00D15546">
            <w:pPr>
              <w:rPr>
                <w:rFonts w:ascii="Arial" w:hAnsi="Arial" w:cs="Arial"/>
                <w:color w:val="FF0000"/>
              </w:rPr>
            </w:pPr>
          </w:p>
          <w:p w14:paraId="1CEDAF5E" w14:textId="77777777" w:rsidR="000E1860" w:rsidRPr="0053323A" w:rsidRDefault="00960750" w:rsidP="00D15546">
            <w:pPr>
              <w:rPr>
                <w:rFonts w:ascii="Arial" w:hAnsi="Arial" w:cs="Arial"/>
              </w:rPr>
            </w:pPr>
            <w:hyperlink r:id="rId12" w:history="1">
              <w:r w:rsidR="000E1860" w:rsidRPr="00AD48A2">
                <w:rPr>
                  <w:rStyle w:val="Hyperlink"/>
                  <w:rFonts w:ascii="Arial" w:hAnsi="Arial" w:cs="Arial"/>
                </w:rPr>
                <w:t>Leeds Health and Well-being Strategy</w:t>
              </w:r>
            </w:hyperlink>
          </w:p>
          <w:p w14:paraId="656D7247" w14:textId="77777777" w:rsidR="000E1860" w:rsidRDefault="000E1860" w:rsidP="00D15546">
            <w:pPr>
              <w:rPr>
                <w:rFonts w:ascii="Arial" w:hAnsi="Arial" w:cs="Arial"/>
                <w:color w:val="FF0000"/>
              </w:rPr>
            </w:pPr>
          </w:p>
          <w:p w14:paraId="32C5F26C" w14:textId="77777777" w:rsidR="000E1860" w:rsidRPr="001365C8" w:rsidRDefault="00960750" w:rsidP="00D15546">
            <w:pPr>
              <w:rPr>
                <w:rFonts w:ascii="Arial" w:hAnsi="Arial" w:cs="Arial"/>
              </w:rPr>
            </w:pPr>
            <w:hyperlink r:id="rId13" w:history="1">
              <w:r w:rsidR="000E1860" w:rsidRPr="00506FB2">
                <w:rPr>
                  <w:rStyle w:val="Hyperlink"/>
                  <w:rFonts w:ascii="Arial" w:hAnsi="Arial" w:cs="Arial"/>
                </w:rPr>
                <w:t>Better Lives Strategy</w:t>
              </w:r>
            </w:hyperlink>
            <w:r w:rsidR="000E1860" w:rsidRPr="001365C8">
              <w:rPr>
                <w:rFonts w:ascii="Arial" w:hAnsi="Arial" w:cs="Arial"/>
              </w:rPr>
              <w:t xml:space="preserve"> </w:t>
            </w:r>
          </w:p>
          <w:p w14:paraId="6EF1F0E6" w14:textId="77777777" w:rsidR="000E1860" w:rsidRDefault="000E1860" w:rsidP="00D15546">
            <w:pPr>
              <w:rPr>
                <w:rFonts w:ascii="Arial" w:hAnsi="Arial" w:cs="Arial"/>
                <w:color w:val="FF0000"/>
              </w:rPr>
            </w:pPr>
          </w:p>
          <w:p w14:paraId="52B39553" w14:textId="77777777" w:rsidR="000E1860" w:rsidRDefault="000E1860" w:rsidP="00DF403B">
            <w:pPr>
              <w:rPr>
                <w:rFonts w:ascii="Arial" w:hAnsi="Arial" w:cs="Arial"/>
                <w:color w:val="FF0000"/>
              </w:rPr>
            </w:pPr>
            <w:r>
              <w:rPr>
                <w:rFonts w:ascii="Arial" w:hAnsi="Arial" w:cs="Arial"/>
                <w:color w:val="FF0000"/>
              </w:rPr>
              <w:t>Forums/task groups that LMP lead(s) may want to attend or present at:</w:t>
            </w:r>
          </w:p>
          <w:p w14:paraId="4E746F09" w14:textId="77777777" w:rsidR="000E1860" w:rsidRDefault="000E1860" w:rsidP="00D15546">
            <w:pPr>
              <w:rPr>
                <w:rFonts w:ascii="Arial" w:hAnsi="Arial" w:cs="Arial"/>
              </w:rPr>
            </w:pPr>
          </w:p>
          <w:p w14:paraId="63D49CF6" w14:textId="77777777" w:rsidR="000E1860" w:rsidRDefault="000E1860" w:rsidP="00D15546">
            <w:pPr>
              <w:rPr>
                <w:rFonts w:ascii="Arial" w:hAnsi="Arial" w:cs="Arial"/>
              </w:rPr>
            </w:pPr>
            <w:r>
              <w:rPr>
                <w:rFonts w:ascii="Arial" w:hAnsi="Arial" w:cs="Arial"/>
              </w:rPr>
              <w:t xml:space="preserve">Leeds Health and Well-Being (HWB) Board </w:t>
            </w:r>
          </w:p>
          <w:p w14:paraId="6E966A66" w14:textId="77777777" w:rsidR="000E1860" w:rsidRDefault="000E1860" w:rsidP="00D15546">
            <w:pPr>
              <w:rPr>
                <w:rFonts w:ascii="Arial" w:hAnsi="Arial" w:cs="Arial"/>
              </w:rPr>
            </w:pPr>
          </w:p>
          <w:p w14:paraId="1B7CAD83" w14:textId="77777777" w:rsidR="000E1860" w:rsidRDefault="000E1860" w:rsidP="00D15546">
            <w:pPr>
              <w:rPr>
                <w:rFonts w:ascii="Arial" w:hAnsi="Arial" w:cs="Arial"/>
              </w:rPr>
            </w:pPr>
            <w:r>
              <w:rPr>
                <w:rFonts w:ascii="Arial" w:hAnsi="Arial" w:cs="Arial"/>
              </w:rPr>
              <w:t>Leeds Migrant Health Board (LMHB)</w:t>
            </w:r>
          </w:p>
          <w:p w14:paraId="19194825" w14:textId="77777777" w:rsidR="000E1860" w:rsidRDefault="000E1860" w:rsidP="00D15546">
            <w:pPr>
              <w:rPr>
                <w:rFonts w:ascii="Arial" w:hAnsi="Arial" w:cs="Arial"/>
              </w:rPr>
            </w:pPr>
          </w:p>
          <w:p w14:paraId="79F166D7" w14:textId="77777777" w:rsidR="000E1860" w:rsidRDefault="000E1860" w:rsidP="00D15546">
            <w:pPr>
              <w:rPr>
                <w:rFonts w:ascii="Arial" w:hAnsi="Arial" w:cs="Arial"/>
              </w:rPr>
            </w:pPr>
            <w:r>
              <w:rPr>
                <w:rFonts w:ascii="Arial" w:hAnsi="Arial" w:cs="Arial"/>
              </w:rPr>
              <w:t xml:space="preserve">Refugee and Asylum Seekers Mental Health (RASMH) Network </w:t>
            </w:r>
          </w:p>
          <w:p w14:paraId="4D84A751" w14:textId="77777777" w:rsidR="000E1860" w:rsidRDefault="000E1860" w:rsidP="00D15546">
            <w:pPr>
              <w:rPr>
                <w:rFonts w:ascii="Arial" w:hAnsi="Arial" w:cs="Arial"/>
              </w:rPr>
            </w:pPr>
          </w:p>
          <w:p w14:paraId="0E6A4788" w14:textId="77777777" w:rsidR="000E1860" w:rsidRDefault="000E1860" w:rsidP="00D15546">
            <w:pPr>
              <w:rPr>
                <w:rFonts w:ascii="Arial" w:hAnsi="Arial" w:cs="Arial"/>
              </w:rPr>
            </w:pPr>
            <w:r>
              <w:rPr>
                <w:rFonts w:ascii="Arial" w:hAnsi="Arial" w:cs="Arial"/>
              </w:rPr>
              <w:t>Health Watch Leeds</w:t>
            </w:r>
          </w:p>
          <w:p w14:paraId="1E46F7DD" w14:textId="77777777" w:rsidR="000E1860" w:rsidRDefault="000E1860" w:rsidP="00D15546">
            <w:pPr>
              <w:rPr>
                <w:rFonts w:ascii="Arial" w:hAnsi="Arial" w:cs="Arial"/>
              </w:rPr>
            </w:pPr>
          </w:p>
          <w:p w14:paraId="3A668C55" w14:textId="77777777" w:rsidR="000E1860" w:rsidRDefault="000E1860" w:rsidP="00D15546">
            <w:pPr>
              <w:rPr>
                <w:rFonts w:ascii="Arial" w:hAnsi="Arial" w:cs="Arial"/>
              </w:rPr>
            </w:pPr>
            <w:r>
              <w:rPr>
                <w:rFonts w:ascii="Arial" w:hAnsi="Arial" w:cs="Arial"/>
              </w:rPr>
              <w:t>Maternity Health</w:t>
            </w:r>
          </w:p>
          <w:p w14:paraId="0B226BE7" w14:textId="77777777" w:rsidR="000E1860" w:rsidRDefault="000E1860" w:rsidP="00D15546">
            <w:pPr>
              <w:rPr>
                <w:rFonts w:ascii="Arial" w:hAnsi="Arial" w:cs="Arial"/>
              </w:rPr>
            </w:pPr>
          </w:p>
          <w:p w14:paraId="7ED2D34A" w14:textId="7900B6BD" w:rsidR="000E1860" w:rsidRDefault="000E1860" w:rsidP="00D15546">
            <w:pPr>
              <w:rPr>
                <w:rFonts w:ascii="Arial" w:hAnsi="Arial" w:cs="Arial"/>
              </w:rPr>
            </w:pPr>
            <w:r>
              <w:rPr>
                <w:rFonts w:ascii="Arial" w:hAnsi="Arial" w:cs="Arial"/>
              </w:rPr>
              <w:t>Food Aid Network</w:t>
            </w:r>
          </w:p>
          <w:p w14:paraId="3D03372C" w14:textId="77777777" w:rsidR="000E1860" w:rsidRPr="0073119E" w:rsidRDefault="000E1860" w:rsidP="006F26C9">
            <w:pPr>
              <w:rPr>
                <w:rFonts w:ascii="Arial" w:hAnsi="Arial" w:cs="Arial"/>
              </w:rPr>
            </w:pPr>
          </w:p>
        </w:tc>
        <w:tc>
          <w:tcPr>
            <w:tcW w:w="8850" w:type="dxa"/>
          </w:tcPr>
          <w:p w14:paraId="064876E6" w14:textId="77777777" w:rsidR="000E1860" w:rsidRDefault="000E1860" w:rsidP="00C57AF4">
            <w:pPr>
              <w:rPr>
                <w:rFonts w:ascii="Arial" w:hAnsi="Arial" w:cs="Arial"/>
              </w:rPr>
            </w:pPr>
            <w:r>
              <w:rPr>
                <w:rFonts w:ascii="Arial" w:hAnsi="Arial" w:cs="Arial"/>
              </w:rPr>
              <w:t xml:space="preserve">LMP </w:t>
            </w:r>
          </w:p>
          <w:p w14:paraId="2506141F" w14:textId="77777777" w:rsidR="000E1860" w:rsidRDefault="000E1860" w:rsidP="00C57AF4">
            <w:pPr>
              <w:pStyle w:val="ListParagraph"/>
              <w:numPr>
                <w:ilvl w:val="0"/>
                <w:numId w:val="14"/>
              </w:numPr>
              <w:ind w:left="318" w:hanging="318"/>
              <w:rPr>
                <w:rFonts w:ascii="Arial" w:hAnsi="Arial" w:cs="Arial"/>
              </w:rPr>
            </w:pPr>
            <w:r>
              <w:rPr>
                <w:rFonts w:ascii="Arial" w:hAnsi="Arial" w:cs="Arial"/>
              </w:rPr>
              <w:t>to help members understand how health key players operate in the city</w:t>
            </w:r>
          </w:p>
          <w:p w14:paraId="753EB66F" w14:textId="77777777" w:rsidR="000E1860" w:rsidRDefault="000E1860" w:rsidP="00C57AF4">
            <w:pPr>
              <w:pStyle w:val="ListParagraph"/>
              <w:numPr>
                <w:ilvl w:val="0"/>
                <w:numId w:val="14"/>
              </w:numPr>
              <w:ind w:left="318" w:hanging="318"/>
              <w:rPr>
                <w:rFonts w:ascii="Arial" w:hAnsi="Arial" w:cs="Arial"/>
              </w:rPr>
            </w:pPr>
            <w:r w:rsidRPr="00F964D3">
              <w:rPr>
                <w:rFonts w:ascii="Arial" w:hAnsi="Arial" w:cs="Arial"/>
              </w:rPr>
              <w:t xml:space="preserve">to </w:t>
            </w:r>
            <w:r>
              <w:rPr>
                <w:rFonts w:ascii="Arial" w:hAnsi="Arial" w:cs="Arial"/>
              </w:rPr>
              <w:t>identify members who will engage</w:t>
            </w:r>
            <w:r w:rsidRPr="00F964D3">
              <w:rPr>
                <w:rFonts w:ascii="Arial" w:hAnsi="Arial" w:cs="Arial"/>
              </w:rPr>
              <w:t xml:space="preserve"> with the key forums mentioned in the City Response </w:t>
            </w:r>
          </w:p>
          <w:p w14:paraId="01E9C3FA" w14:textId="77777777" w:rsidR="000E1860" w:rsidRDefault="000E1860" w:rsidP="00C57AF4">
            <w:pPr>
              <w:pStyle w:val="ListParagraph"/>
              <w:numPr>
                <w:ilvl w:val="0"/>
                <w:numId w:val="14"/>
              </w:numPr>
              <w:ind w:left="318" w:hanging="318"/>
              <w:rPr>
                <w:rFonts w:ascii="Arial" w:hAnsi="Arial" w:cs="Arial"/>
              </w:rPr>
            </w:pPr>
            <w:r>
              <w:rPr>
                <w:rFonts w:ascii="Arial" w:hAnsi="Arial" w:cs="Arial"/>
              </w:rPr>
              <w:t xml:space="preserve">to encourage reps to </w:t>
            </w:r>
            <w:r w:rsidRPr="00F964D3">
              <w:rPr>
                <w:rFonts w:ascii="Arial" w:hAnsi="Arial" w:cs="Arial"/>
              </w:rPr>
              <w:t xml:space="preserve">other members know </w:t>
            </w:r>
            <w:r>
              <w:rPr>
                <w:rFonts w:ascii="Arial" w:hAnsi="Arial" w:cs="Arial"/>
              </w:rPr>
              <w:t xml:space="preserve">that </w:t>
            </w:r>
            <w:r w:rsidRPr="00F964D3">
              <w:rPr>
                <w:rFonts w:ascii="Arial" w:hAnsi="Arial" w:cs="Arial"/>
              </w:rPr>
              <w:t>they attend</w:t>
            </w:r>
          </w:p>
          <w:p w14:paraId="001006D8" w14:textId="77777777" w:rsidR="000E1860" w:rsidRDefault="000E1860" w:rsidP="00C57AF4">
            <w:pPr>
              <w:pStyle w:val="ListParagraph"/>
              <w:numPr>
                <w:ilvl w:val="0"/>
                <w:numId w:val="14"/>
              </w:numPr>
              <w:ind w:left="318" w:hanging="318"/>
              <w:rPr>
                <w:rFonts w:ascii="Arial" w:hAnsi="Arial" w:cs="Arial"/>
              </w:rPr>
            </w:pPr>
            <w:r>
              <w:rPr>
                <w:rFonts w:ascii="Arial" w:hAnsi="Arial" w:cs="Arial"/>
              </w:rPr>
              <w:t>to ensure members know how to influence things being discussed at these meetings</w:t>
            </w:r>
          </w:p>
          <w:p w14:paraId="01E348B8" w14:textId="77777777" w:rsidR="000E1860" w:rsidRPr="00F964D3" w:rsidRDefault="000E1860" w:rsidP="00C57AF4">
            <w:pPr>
              <w:pStyle w:val="ListParagraph"/>
              <w:numPr>
                <w:ilvl w:val="0"/>
                <w:numId w:val="14"/>
              </w:numPr>
              <w:ind w:left="318" w:hanging="318"/>
              <w:rPr>
                <w:rFonts w:ascii="Arial" w:hAnsi="Arial" w:cs="Arial"/>
              </w:rPr>
            </w:pPr>
            <w:r>
              <w:rPr>
                <w:rFonts w:ascii="Arial" w:hAnsi="Arial" w:cs="Arial"/>
              </w:rPr>
              <w:t>to understand health commissioners role and how to influence them</w:t>
            </w:r>
          </w:p>
          <w:p w14:paraId="07696075" w14:textId="77777777" w:rsidR="000E1860" w:rsidRDefault="000E1860" w:rsidP="00C57AF4">
            <w:pPr>
              <w:rPr>
                <w:rFonts w:ascii="Arial" w:hAnsi="Arial" w:cs="Arial"/>
              </w:rPr>
            </w:pPr>
          </w:p>
          <w:p w14:paraId="70A6120D" w14:textId="77777777" w:rsidR="000E1860" w:rsidRDefault="000E1860" w:rsidP="00C57AF4">
            <w:pPr>
              <w:rPr>
                <w:rFonts w:ascii="Arial" w:hAnsi="Arial" w:cs="Arial"/>
              </w:rPr>
            </w:pPr>
            <w:r>
              <w:rPr>
                <w:rFonts w:ascii="Arial" w:hAnsi="Arial" w:cs="Arial"/>
              </w:rPr>
              <w:t xml:space="preserve">LMP to support local NHS partners in providing clear unambiguous information on </w:t>
            </w:r>
          </w:p>
          <w:p w14:paraId="2E0F75FC" w14:textId="77777777" w:rsidR="000E1860" w:rsidRDefault="000E1860" w:rsidP="00C57AF4">
            <w:pPr>
              <w:pStyle w:val="ListParagraph"/>
              <w:numPr>
                <w:ilvl w:val="0"/>
                <w:numId w:val="15"/>
              </w:numPr>
              <w:rPr>
                <w:rFonts w:ascii="Arial" w:hAnsi="Arial" w:cs="Arial"/>
              </w:rPr>
            </w:pPr>
            <w:r w:rsidRPr="000055AD">
              <w:rPr>
                <w:rFonts w:ascii="Arial" w:hAnsi="Arial" w:cs="Arial"/>
              </w:rPr>
              <w:t>health charging for Staff and migrants alike</w:t>
            </w:r>
          </w:p>
          <w:p w14:paraId="222E21D6" w14:textId="77777777" w:rsidR="000E1860" w:rsidRPr="000055AD" w:rsidRDefault="000E1860" w:rsidP="00C57AF4">
            <w:pPr>
              <w:pStyle w:val="ListParagraph"/>
              <w:numPr>
                <w:ilvl w:val="0"/>
                <w:numId w:val="15"/>
              </w:numPr>
              <w:rPr>
                <w:rFonts w:ascii="Arial" w:hAnsi="Arial" w:cs="Arial"/>
              </w:rPr>
            </w:pPr>
            <w:r>
              <w:rPr>
                <w:rFonts w:ascii="Arial" w:hAnsi="Arial" w:cs="Arial"/>
              </w:rPr>
              <w:t xml:space="preserve">GP </w:t>
            </w:r>
            <w:r w:rsidRPr="000055AD">
              <w:rPr>
                <w:rFonts w:ascii="Arial" w:hAnsi="Arial" w:cs="Arial"/>
              </w:rPr>
              <w:t xml:space="preserve">registration for Staff and migrants alike </w:t>
            </w:r>
            <w:r>
              <w:rPr>
                <w:rFonts w:ascii="Arial" w:hAnsi="Arial" w:cs="Arial"/>
              </w:rPr>
              <w:t>(</w:t>
            </w:r>
            <w:r w:rsidRPr="000055AD">
              <w:rPr>
                <w:rFonts w:ascii="Arial" w:hAnsi="Arial" w:cs="Arial"/>
              </w:rPr>
              <w:t>and collate evidence of good/poor practice</w:t>
            </w:r>
            <w:r>
              <w:rPr>
                <w:rFonts w:ascii="Arial" w:hAnsi="Arial" w:cs="Arial"/>
              </w:rPr>
              <w:t>)</w:t>
            </w:r>
          </w:p>
          <w:p w14:paraId="5ED4C7B0" w14:textId="77777777" w:rsidR="000E1860" w:rsidRDefault="000E1860" w:rsidP="00C57AF4">
            <w:pPr>
              <w:rPr>
                <w:rFonts w:ascii="Arial" w:hAnsi="Arial" w:cs="Arial"/>
              </w:rPr>
            </w:pPr>
          </w:p>
          <w:p w14:paraId="23FD8694" w14:textId="77777777" w:rsidR="000E1860" w:rsidRDefault="000E1860" w:rsidP="00C57AF4">
            <w:pPr>
              <w:rPr>
                <w:rFonts w:ascii="Arial" w:hAnsi="Arial" w:cs="Arial"/>
              </w:rPr>
            </w:pPr>
            <w:r>
              <w:rPr>
                <w:rFonts w:ascii="Arial" w:hAnsi="Arial" w:cs="Arial"/>
              </w:rPr>
              <w:t>LMP to ensure Food Aid Network is promoted to all members, in order to maximise uptake of free food provision by migrant communities</w:t>
            </w:r>
          </w:p>
          <w:p w14:paraId="502094DC" w14:textId="77777777" w:rsidR="000E1860" w:rsidRDefault="000E1860" w:rsidP="00C57AF4">
            <w:pPr>
              <w:rPr>
                <w:rFonts w:ascii="Arial" w:hAnsi="Arial" w:cs="Arial"/>
              </w:rPr>
            </w:pPr>
          </w:p>
          <w:p w14:paraId="0CFBA580" w14:textId="77777777" w:rsidR="000E1860" w:rsidRDefault="000E1860" w:rsidP="00C57AF4">
            <w:pPr>
              <w:rPr>
                <w:rFonts w:ascii="Arial" w:hAnsi="Arial" w:cs="Arial"/>
              </w:rPr>
            </w:pPr>
            <w:r>
              <w:rPr>
                <w:rFonts w:ascii="Arial" w:hAnsi="Arial" w:cs="Arial"/>
              </w:rPr>
              <w:t>Support NHS partners with collation of evidence and data</w:t>
            </w:r>
          </w:p>
          <w:p w14:paraId="2D08D05B" w14:textId="77777777" w:rsidR="000E1860" w:rsidRDefault="000E1860" w:rsidP="00C57AF4">
            <w:pPr>
              <w:rPr>
                <w:rFonts w:ascii="Arial" w:hAnsi="Arial" w:cs="Arial"/>
              </w:rPr>
            </w:pPr>
          </w:p>
          <w:p w14:paraId="462DF705" w14:textId="77777777" w:rsidR="000E1860" w:rsidRDefault="000E1860" w:rsidP="00C57AF4">
            <w:pPr>
              <w:rPr>
                <w:rFonts w:ascii="Arial" w:hAnsi="Arial" w:cs="Arial"/>
              </w:rPr>
            </w:pPr>
            <w:r>
              <w:rPr>
                <w:rFonts w:ascii="Arial" w:hAnsi="Arial" w:cs="Arial"/>
              </w:rPr>
              <w:t>[as a generic objective that could be included in all priorities: to ensure that LMP has a way to feedback on all the city responses]</w:t>
            </w:r>
          </w:p>
          <w:p w14:paraId="6C6A4AFD" w14:textId="77777777" w:rsidR="000E1860" w:rsidRDefault="000E1860" w:rsidP="00C57AF4">
            <w:pPr>
              <w:rPr>
                <w:rFonts w:ascii="Arial" w:hAnsi="Arial" w:cs="Arial"/>
              </w:rPr>
            </w:pPr>
          </w:p>
          <w:p w14:paraId="44CBB363" w14:textId="77777777" w:rsidR="000E1860" w:rsidRPr="003B78EC" w:rsidRDefault="000E1860" w:rsidP="003B78EC">
            <w:pPr>
              <w:spacing w:after="160" w:line="259" w:lineRule="auto"/>
              <w:rPr>
                <w:rFonts w:ascii="Arial" w:hAnsi="Arial" w:cs="Arial"/>
              </w:rPr>
            </w:pPr>
          </w:p>
          <w:p w14:paraId="38131D01" w14:textId="77777777" w:rsidR="000E1860" w:rsidRDefault="000E1860" w:rsidP="00C57AF4">
            <w:pPr>
              <w:rPr>
                <w:rFonts w:ascii="Arial" w:hAnsi="Arial" w:cs="Arial"/>
              </w:rPr>
            </w:pPr>
          </w:p>
          <w:p w14:paraId="24B365DC" w14:textId="7315462D" w:rsidR="000E1860" w:rsidRPr="0073119E" w:rsidRDefault="000E1860" w:rsidP="00C57AF4">
            <w:pPr>
              <w:rPr>
                <w:rFonts w:ascii="Arial" w:hAnsi="Arial" w:cs="Arial"/>
              </w:rPr>
            </w:pPr>
          </w:p>
        </w:tc>
      </w:tr>
    </w:tbl>
    <w:p w14:paraId="630CDDDC" w14:textId="42923A49" w:rsidR="0073119E" w:rsidRDefault="0073119E">
      <w:pPr>
        <w:rPr>
          <w:rFonts w:ascii="Arial" w:hAnsi="Arial" w:cs="Arial"/>
        </w:rPr>
      </w:pPr>
    </w:p>
    <w:p w14:paraId="7FA81C68" w14:textId="77777777" w:rsidR="00D15546" w:rsidRDefault="00D15546">
      <w:pPr>
        <w:rPr>
          <w:rFonts w:ascii="Arial" w:hAnsi="Arial" w:cs="Arial"/>
        </w:rPr>
      </w:pPr>
    </w:p>
    <w:p w14:paraId="6F56B9AA" w14:textId="77777777" w:rsidR="00D15546" w:rsidRDefault="00D15546">
      <w:pPr>
        <w:rPr>
          <w:rFonts w:ascii="Arial" w:hAnsi="Arial" w:cs="Arial"/>
        </w:rPr>
      </w:pPr>
    </w:p>
    <w:p w14:paraId="6D1DA092" w14:textId="77777777" w:rsidR="00D15546" w:rsidRDefault="00D15546">
      <w:pPr>
        <w:rPr>
          <w:rFonts w:ascii="Arial" w:hAnsi="Arial" w:cs="Arial"/>
        </w:rPr>
      </w:pPr>
    </w:p>
    <w:p w14:paraId="002D6B6D" w14:textId="77777777" w:rsidR="00821B13" w:rsidRDefault="00821B13">
      <w:pPr>
        <w:rPr>
          <w:rFonts w:ascii="Arial" w:hAnsi="Arial" w:cs="Arial"/>
        </w:rPr>
      </w:pPr>
    </w:p>
    <w:p w14:paraId="697EEBF8" w14:textId="77777777" w:rsidR="00821B13" w:rsidRDefault="00821B13">
      <w:pPr>
        <w:rPr>
          <w:rFonts w:ascii="Arial" w:hAnsi="Arial" w:cs="Arial"/>
        </w:rPr>
      </w:pPr>
    </w:p>
    <w:p w14:paraId="452F6BDA" w14:textId="77777777" w:rsidR="00821B13" w:rsidRDefault="00821B13">
      <w:pPr>
        <w:rPr>
          <w:rFonts w:ascii="Arial" w:hAnsi="Arial" w:cs="Arial"/>
        </w:rPr>
      </w:pPr>
    </w:p>
    <w:p w14:paraId="47495B7E" w14:textId="77777777" w:rsidR="00821B13" w:rsidRDefault="00821B13">
      <w:pPr>
        <w:rPr>
          <w:rFonts w:ascii="Arial" w:hAnsi="Arial" w:cs="Arial"/>
        </w:rPr>
      </w:pPr>
    </w:p>
    <w:p w14:paraId="6447CDAF" w14:textId="77777777" w:rsidR="00821B13" w:rsidRDefault="00821B13">
      <w:pPr>
        <w:rPr>
          <w:rFonts w:ascii="Arial" w:hAnsi="Arial" w:cs="Arial"/>
        </w:rPr>
      </w:pPr>
    </w:p>
    <w:p w14:paraId="31AA9568" w14:textId="77777777" w:rsidR="00821B13" w:rsidRDefault="00821B13">
      <w:pPr>
        <w:rPr>
          <w:rFonts w:ascii="Arial" w:hAnsi="Arial" w:cs="Arial"/>
        </w:rPr>
      </w:pPr>
    </w:p>
    <w:p w14:paraId="783280A8" w14:textId="77777777" w:rsidR="00821B13" w:rsidRDefault="00821B13">
      <w:pPr>
        <w:rPr>
          <w:rFonts w:ascii="Arial" w:hAnsi="Arial" w:cs="Arial"/>
        </w:rPr>
      </w:pPr>
    </w:p>
    <w:p w14:paraId="447EB0FB" w14:textId="77777777" w:rsidR="00821B13" w:rsidRDefault="00821B13">
      <w:pPr>
        <w:rPr>
          <w:rFonts w:ascii="Arial" w:hAnsi="Arial" w:cs="Arial"/>
        </w:rPr>
      </w:pPr>
    </w:p>
    <w:p w14:paraId="4B586214" w14:textId="77777777" w:rsidR="00821B13" w:rsidRDefault="00821B13">
      <w:pPr>
        <w:rPr>
          <w:rFonts w:ascii="Arial" w:hAnsi="Arial" w:cs="Arial"/>
        </w:rPr>
      </w:pPr>
    </w:p>
    <w:p w14:paraId="2B58F479" w14:textId="77777777" w:rsidR="00821B13" w:rsidRDefault="00821B13" w:rsidP="00821B13">
      <w:pPr>
        <w:rPr>
          <w:rFonts w:ascii="Arial" w:hAnsi="Arial" w:cs="Arial"/>
        </w:rPr>
      </w:pPr>
    </w:p>
    <w:p w14:paraId="42D9FAC3" w14:textId="77777777" w:rsidR="00361E88" w:rsidRDefault="00361E88" w:rsidP="00821B13">
      <w:pPr>
        <w:rPr>
          <w:rFonts w:ascii="Arial" w:hAnsi="Arial" w:cs="Arial"/>
        </w:rPr>
      </w:pPr>
    </w:p>
    <w:p w14:paraId="3F75D4DF" w14:textId="77777777" w:rsidR="00361E88" w:rsidRDefault="00361E88" w:rsidP="00821B13">
      <w:pPr>
        <w:rPr>
          <w:rFonts w:ascii="Arial" w:hAnsi="Arial" w:cs="Arial"/>
        </w:rPr>
      </w:pPr>
    </w:p>
    <w:p w14:paraId="2674342C" w14:textId="77777777" w:rsidR="00361E88" w:rsidRDefault="00361E88" w:rsidP="00821B13">
      <w:pPr>
        <w:rPr>
          <w:rFonts w:ascii="Arial" w:hAnsi="Arial" w:cs="Arial"/>
        </w:rPr>
      </w:pPr>
    </w:p>
    <w:p w14:paraId="5302488F" w14:textId="77777777" w:rsidR="00361E88" w:rsidRDefault="00361E88" w:rsidP="00821B13">
      <w:pPr>
        <w:rPr>
          <w:rFonts w:ascii="Arial" w:hAnsi="Arial" w:cs="Arial"/>
        </w:rPr>
      </w:pPr>
    </w:p>
    <w:p w14:paraId="3F9E4663" w14:textId="77777777" w:rsidR="000E1860" w:rsidRDefault="000E1860" w:rsidP="00821B13">
      <w:pPr>
        <w:rPr>
          <w:rFonts w:ascii="Arial" w:hAnsi="Arial" w:cs="Arial"/>
        </w:rPr>
      </w:pPr>
    </w:p>
    <w:p w14:paraId="0EA78C78" w14:textId="77777777" w:rsidR="00821B13" w:rsidRDefault="00821B13" w:rsidP="00821B13">
      <w:pPr>
        <w:rPr>
          <w:rFonts w:ascii="Arial" w:hAnsi="Arial" w:cs="Arial"/>
        </w:rPr>
      </w:pPr>
    </w:p>
    <w:p w14:paraId="2CD4C511" w14:textId="42CC1BF2" w:rsidR="00821B13" w:rsidRPr="00821B13" w:rsidRDefault="00821B13" w:rsidP="00821B13">
      <w:pPr>
        <w:rPr>
          <w:rFonts w:ascii="Arial" w:hAnsi="Arial" w:cs="Arial"/>
          <w:b/>
        </w:rPr>
      </w:pPr>
      <w:r w:rsidRPr="00821B13">
        <w:rPr>
          <w:rFonts w:ascii="Arial" w:hAnsi="Arial" w:cs="Arial"/>
          <w:b/>
        </w:rPr>
        <w:t>Examples of ways LMP Members can influence change</w:t>
      </w:r>
    </w:p>
    <w:tbl>
      <w:tblPr>
        <w:tblStyle w:val="TableGrid"/>
        <w:tblW w:w="0" w:type="auto"/>
        <w:tblLook w:val="04A0" w:firstRow="1" w:lastRow="0" w:firstColumn="1" w:lastColumn="0" w:noHBand="0" w:noVBand="1"/>
      </w:tblPr>
      <w:tblGrid>
        <w:gridCol w:w="4106"/>
        <w:gridCol w:w="9842"/>
      </w:tblGrid>
      <w:tr w:rsidR="00821B13" w14:paraId="784BBA20" w14:textId="77777777" w:rsidTr="00821B13">
        <w:tc>
          <w:tcPr>
            <w:tcW w:w="4106" w:type="dxa"/>
          </w:tcPr>
          <w:p w14:paraId="7998E5DA" w14:textId="2DA3E695" w:rsidR="00821B13" w:rsidRPr="00821B13" w:rsidRDefault="00821B13" w:rsidP="004C1580">
            <w:pPr>
              <w:rPr>
                <w:rFonts w:ascii="Arial" w:hAnsi="Arial" w:cs="Arial"/>
                <w:b/>
              </w:rPr>
            </w:pPr>
            <w:r w:rsidRPr="00821B13">
              <w:rPr>
                <w:rFonts w:ascii="Arial" w:hAnsi="Arial" w:cs="Arial"/>
                <w:b/>
              </w:rPr>
              <w:t>City wide strategic outcome</w:t>
            </w:r>
          </w:p>
        </w:tc>
        <w:tc>
          <w:tcPr>
            <w:tcW w:w="9842" w:type="dxa"/>
          </w:tcPr>
          <w:p w14:paraId="79B6E3BD" w14:textId="13995F82" w:rsidR="00821B13" w:rsidRDefault="00821B13" w:rsidP="004C1580">
            <w:pPr>
              <w:rPr>
                <w:rFonts w:ascii="Arial" w:hAnsi="Arial" w:cs="Arial"/>
              </w:rPr>
            </w:pPr>
            <w:r>
              <w:rPr>
                <w:rFonts w:ascii="Arial" w:hAnsi="Arial" w:cs="Arial"/>
              </w:rPr>
              <w:t>All migrants will feel safe</w:t>
            </w:r>
          </w:p>
        </w:tc>
      </w:tr>
      <w:tr w:rsidR="00821B13" w14:paraId="25F0FE14" w14:textId="77777777" w:rsidTr="00A9226B">
        <w:tc>
          <w:tcPr>
            <w:tcW w:w="13948" w:type="dxa"/>
            <w:gridSpan w:val="2"/>
          </w:tcPr>
          <w:p w14:paraId="66ECCFE9" w14:textId="77777777" w:rsidR="00821B13" w:rsidRDefault="00821B13" w:rsidP="004C1580">
            <w:pPr>
              <w:rPr>
                <w:rFonts w:ascii="Arial" w:hAnsi="Arial" w:cs="Arial"/>
              </w:rPr>
            </w:pPr>
          </w:p>
        </w:tc>
      </w:tr>
      <w:tr w:rsidR="00821B13" w14:paraId="32BF1621" w14:textId="77777777" w:rsidTr="00821B13">
        <w:tc>
          <w:tcPr>
            <w:tcW w:w="4106" w:type="dxa"/>
          </w:tcPr>
          <w:p w14:paraId="4899ABC0" w14:textId="3B15E507" w:rsidR="00821B13" w:rsidRPr="00821B13" w:rsidRDefault="00821B13" w:rsidP="004C1580">
            <w:pPr>
              <w:rPr>
                <w:rFonts w:ascii="Arial" w:hAnsi="Arial" w:cs="Arial"/>
                <w:b/>
              </w:rPr>
            </w:pPr>
            <w:r w:rsidRPr="00821B13">
              <w:rPr>
                <w:rFonts w:ascii="Arial" w:hAnsi="Arial" w:cs="Arial"/>
                <w:b/>
              </w:rPr>
              <w:t>City wide strategic outcome</w:t>
            </w:r>
          </w:p>
        </w:tc>
        <w:tc>
          <w:tcPr>
            <w:tcW w:w="9842" w:type="dxa"/>
          </w:tcPr>
          <w:p w14:paraId="4A5ED285" w14:textId="7DF1B42C" w:rsidR="00821B13" w:rsidRDefault="00821B13" w:rsidP="004C1580">
            <w:pPr>
              <w:rPr>
                <w:rFonts w:ascii="Arial" w:hAnsi="Arial" w:cs="Arial"/>
              </w:rPr>
            </w:pPr>
            <w:r>
              <w:rPr>
                <w:rFonts w:ascii="Arial" w:hAnsi="Arial" w:cs="Arial"/>
              </w:rPr>
              <w:t>All migrants will have somewhere to live</w:t>
            </w:r>
          </w:p>
        </w:tc>
      </w:tr>
      <w:tr w:rsidR="00821B13" w14:paraId="797D4700" w14:textId="77777777" w:rsidTr="00BA7BC7">
        <w:tc>
          <w:tcPr>
            <w:tcW w:w="13948" w:type="dxa"/>
            <w:gridSpan w:val="2"/>
          </w:tcPr>
          <w:p w14:paraId="59DFCB0B" w14:textId="77777777" w:rsidR="00821B13" w:rsidRDefault="00821B13" w:rsidP="004C1580">
            <w:pPr>
              <w:rPr>
                <w:rFonts w:ascii="Arial" w:hAnsi="Arial" w:cs="Arial"/>
              </w:rPr>
            </w:pPr>
          </w:p>
        </w:tc>
      </w:tr>
      <w:tr w:rsidR="00821B13" w14:paraId="5C335418" w14:textId="77777777" w:rsidTr="00821B13">
        <w:tc>
          <w:tcPr>
            <w:tcW w:w="4106" w:type="dxa"/>
          </w:tcPr>
          <w:p w14:paraId="0C305032" w14:textId="0E54109B" w:rsidR="00821B13" w:rsidRPr="00821B13" w:rsidRDefault="00821B13" w:rsidP="004C1580">
            <w:pPr>
              <w:rPr>
                <w:rFonts w:ascii="Arial" w:hAnsi="Arial" w:cs="Arial"/>
                <w:b/>
              </w:rPr>
            </w:pPr>
            <w:r w:rsidRPr="00821B13">
              <w:rPr>
                <w:rFonts w:ascii="Arial" w:hAnsi="Arial" w:cs="Arial"/>
                <w:b/>
              </w:rPr>
              <w:t>City wide strategic outcome</w:t>
            </w:r>
          </w:p>
        </w:tc>
        <w:tc>
          <w:tcPr>
            <w:tcW w:w="9842" w:type="dxa"/>
          </w:tcPr>
          <w:p w14:paraId="3481374D" w14:textId="478D5241" w:rsidR="00821B13" w:rsidRDefault="00821B13" w:rsidP="004C1580">
            <w:pPr>
              <w:rPr>
                <w:rFonts w:ascii="Arial" w:hAnsi="Arial" w:cs="Arial"/>
              </w:rPr>
            </w:pPr>
            <w:r>
              <w:rPr>
                <w:rFonts w:ascii="Arial" w:hAnsi="Arial" w:cs="Arial"/>
              </w:rPr>
              <w:t>All migrants will have healthier lives</w:t>
            </w:r>
          </w:p>
        </w:tc>
      </w:tr>
      <w:tr w:rsidR="00821B13" w14:paraId="530FC8AB" w14:textId="77777777" w:rsidTr="00AF2F99">
        <w:tc>
          <w:tcPr>
            <w:tcW w:w="13948" w:type="dxa"/>
            <w:gridSpan w:val="2"/>
          </w:tcPr>
          <w:p w14:paraId="32B24338" w14:textId="14049BBB" w:rsidR="00821B13" w:rsidRDefault="00821B13" w:rsidP="00821B13">
            <w:pPr>
              <w:rPr>
                <w:rFonts w:ascii="Arial" w:hAnsi="Arial" w:cs="Arial"/>
              </w:rPr>
            </w:pPr>
            <w:r>
              <w:rPr>
                <w:rFonts w:ascii="Arial" w:hAnsi="Arial" w:cs="Arial"/>
              </w:rPr>
              <w:t xml:space="preserve">Leeds Health and Well Being Board: current priority is clarity on charging. </w:t>
            </w:r>
          </w:p>
          <w:p w14:paraId="7BC98778" w14:textId="77777777" w:rsidR="00821B13" w:rsidRDefault="00821B13" w:rsidP="00821B13">
            <w:pPr>
              <w:pStyle w:val="ListParagraph"/>
              <w:numPr>
                <w:ilvl w:val="0"/>
                <w:numId w:val="16"/>
              </w:numPr>
              <w:rPr>
                <w:rFonts w:ascii="Arial" w:hAnsi="Arial" w:cs="Arial"/>
              </w:rPr>
            </w:pPr>
            <w:r w:rsidRPr="00C15681">
              <w:rPr>
                <w:rFonts w:ascii="Arial" w:hAnsi="Arial" w:cs="Arial"/>
              </w:rPr>
              <w:t>Help plan/organise the event on charging</w:t>
            </w:r>
          </w:p>
          <w:p w14:paraId="7D5EF569" w14:textId="77777777" w:rsidR="00821B13" w:rsidRDefault="00821B13" w:rsidP="00821B13">
            <w:pPr>
              <w:pStyle w:val="ListParagraph"/>
              <w:numPr>
                <w:ilvl w:val="0"/>
                <w:numId w:val="16"/>
              </w:numPr>
              <w:rPr>
                <w:rFonts w:ascii="Arial" w:hAnsi="Arial" w:cs="Arial"/>
              </w:rPr>
            </w:pPr>
            <w:r>
              <w:rPr>
                <w:rFonts w:ascii="Arial" w:hAnsi="Arial" w:cs="Arial"/>
              </w:rPr>
              <w:t>Attend event on charging</w:t>
            </w:r>
          </w:p>
          <w:p w14:paraId="3EF9AFDC" w14:textId="77777777" w:rsidR="00821B13" w:rsidRDefault="00821B13" w:rsidP="00821B13">
            <w:pPr>
              <w:pStyle w:val="ListParagraph"/>
              <w:numPr>
                <w:ilvl w:val="0"/>
                <w:numId w:val="16"/>
              </w:numPr>
              <w:rPr>
                <w:rFonts w:ascii="Arial" w:hAnsi="Arial" w:cs="Arial"/>
              </w:rPr>
            </w:pPr>
            <w:r>
              <w:rPr>
                <w:rFonts w:ascii="Arial" w:hAnsi="Arial" w:cs="Arial"/>
              </w:rPr>
              <w:t>Gather info on effects of charging on client group</w:t>
            </w:r>
          </w:p>
          <w:p w14:paraId="376A56DA" w14:textId="77777777" w:rsidR="00821B13" w:rsidRDefault="00821B13" w:rsidP="00821B13">
            <w:pPr>
              <w:rPr>
                <w:rFonts w:ascii="Arial" w:hAnsi="Arial" w:cs="Arial"/>
              </w:rPr>
            </w:pPr>
          </w:p>
          <w:p w14:paraId="0592CA75" w14:textId="77777777" w:rsidR="00821B13" w:rsidRDefault="00821B13" w:rsidP="00821B13">
            <w:pPr>
              <w:rPr>
                <w:rFonts w:ascii="Arial" w:hAnsi="Arial" w:cs="Arial"/>
              </w:rPr>
            </w:pPr>
            <w:r>
              <w:rPr>
                <w:rFonts w:ascii="Arial" w:hAnsi="Arial" w:cs="Arial"/>
              </w:rPr>
              <w:t xml:space="preserve">Food Aid Network: promote food banks and free food provision to all relevant clients </w:t>
            </w:r>
          </w:p>
          <w:p w14:paraId="6B6D9523" w14:textId="77777777" w:rsidR="00821B13" w:rsidRDefault="00821B13" w:rsidP="00821B13">
            <w:pPr>
              <w:rPr>
                <w:rFonts w:ascii="Arial" w:hAnsi="Arial" w:cs="Arial"/>
              </w:rPr>
            </w:pPr>
          </w:p>
          <w:p w14:paraId="65FF471D" w14:textId="77777777" w:rsidR="00821B13" w:rsidRDefault="00821B13" w:rsidP="00821B13">
            <w:pPr>
              <w:rPr>
                <w:rFonts w:ascii="Arial" w:hAnsi="Arial" w:cs="Arial"/>
              </w:rPr>
            </w:pPr>
            <w:r>
              <w:rPr>
                <w:rFonts w:ascii="Arial" w:hAnsi="Arial" w:cs="Arial"/>
              </w:rPr>
              <w:t xml:space="preserve">GP registration: </w:t>
            </w:r>
          </w:p>
          <w:p w14:paraId="0D5816DA" w14:textId="77777777" w:rsidR="00821B13" w:rsidRDefault="00821B13" w:rsidP="00821B13">
            <w:pPr>
              <w:pStyle w:val="ListParagraph"/>
              <w:numPr>
                <w:ilvl w:val="0"/>
                <w:numId w:val="16"/>
              </w:numPr>
              <w:rPr>
                <w:rFonts w:ascii="Arial" w:hAnsi="Arial" w:cs="Arial"/>
              </w:rPr>
            </w:pPr>
            <w:r>
              <w:rPr>
                <w:rFonts w:ascii="Arial" w:hAnsi="Arial" w:cs="Arial"/>
              </w:rPr>
              <w:t>Ensure clients know their rights about GP registration and advocate on their behalf where possible</w:t>
            </w:r>
          </w:p>
          <w:p w14:paraId="07717194" w14:textId="77777777" w:rsidR="00821B13" w:rsidRDefault="00821B13" w:rsidP="00821B13">
            <w:pPr>
              <w:pStyle w:val="ListParagraph"/>
              <w:numPr>
                <w:ilvl w:val="0"/>
                <w:numId w:val="16"/>
              </w:numPr>
              <w:rPr>
                <w:rFonts w:ascii="Arial" w:hAnsi="Arial" w:cs="Arial"/>
              </w:rPr>
            </w:pPr>
            <w:r w:rsidRPr="006F4D22">
              <w:rPr>
                <w:rFonts w:ascii="Arial" w:hAnsi="Arial" w:cs="Arial"/>
              </w:rPr>
              <w:t>report any difficulties with GP/Dental registration to CCG commissioner who will deal with them personally at Practice leve</w:t>
            </w:r>
            <w:r>
              <w:rPr>
                <w:rFonts w:ascii="Arial" w:hAnsi="Arial" w:cs="Arial"/>
              </w:rPr>
              <w:t>l</w:t>
            </w:r>
          </w:p>
          <w:p w14:paraId="261F0014" w14:textId="77777777" w:rsidR="00821B13" w:rsidRPr="006F4D22" w:rsidRDefault="00821B13" w:rsidP="00821B13">
            <w:pPr>
              <w:pStyle w:val="ListParagraph"/>
              <w:numPr>
                <w:ilvl w:val="0"/>
                <w:numId w:val="16"/>
              </w:numPr>
              <w:rPr>
                <w:rFonts w:ascii="Arial" w:hAnsi="Arial" w:cs="Arial"/>
              </w:rPr>
            </w:pPr>
            <w:r>
              <w:rPr>
                <w:rFonts w:ascii="Arial" w:hAnsi="Arial" w:cs="Arial"/>
              </w:rPr>
              <w:t xml:space="preserve">cc </w:t>
            </w:r>
            <w:proofErr w:type="spellStart"/>
            <w:r>
              <w:rPr>
                <w:rFonts w:ascii="Arial" w:hAnsi="Arial" w:cs="Arial"/>
              </w:rPr>
              <w:t>Healthwatch</w:t>
            </w:r>
            <w:proofErr w:type="spellEnd"/>
            <w:r>
              <w:rPr>
                <w:rFonts w:ascii="Arial" w:hAnsi="Arial" w:cs="Arial"/>
              </w:rPr>
              <w:t xml:space="preserve"> in</w:t>
            </w:r>
          </w:p>
          <w:p w14:paraId="0E52B36B" w14:textId="77777777" w:rsidR="00821B13" w:rsidRDefault="00821B13" w:rsidP="00821B13">
            <w:pPr>
              <w:rPr>
                <w:rFonts w:ascii="Arial" w:hAnsi="Arial" w:cs="Arial"/>
              </w:rPr>
            </w:pPr>
          </w:p>
          <w:p w14:paraId="15B9D389" w14:textId="77777777" w:rsidR="00821B13" w:rsidRDefault="00821B13" w:rsidP="00821B13">
            <w:pPr>
              <w:rPr>
                <w:rFonts w:ascii="Arial" w:hAnsi="Arial" w:cs="Arial"/>
              </w:rPr>
            </w:pPr>
          </w:p>
          <w:p w14:paraId="496CFEAB" w14:textId="77777777" w:rsidR="00821B13" w:rsidRDefault="00821B13" w:rsidP="00821B13">
            <w:pPr>
              <w:rPr>
                <w:rFonts w:ascii="Arial" w:hAnsi="Arial" w:cs="Arial"/>
              </w:rPr>
            </w:pPr>
            <w:r>
              <w:rPr>
                <w:rFonts w:ascii="Arial" w:hAnsi="Arial" w:cs="Arial"/>
              </w:rPr>
              <w:t xml:space="preserve">Support NHS partners with collation of evidence and data: </w:t>
            </w:r>
          </w:p>
          <w:p w14:paraId="5B0467D2" w14:textId="4F5B028C" w:rsidR="00821B13" w:rsidRPr="00821B13" w:rsidRDefault="00821B13" w:rsidP="00821B13">
            <w:pPr>
              <w:pStyle w:val="ListParagraph"/>
              <w:numPr>
                <w:ilvl w:val="0"/>
                <w:numId w:val="16"/>
              </w:numPr>
              <w:rPr>
                <w:rFonts w:ascii="Arial" w:hAnsi="Arial" w:cs="Arial"/>
              </w:rPr>
            </w:pPr>
            <w:r w:rsidRPr="00821B13">
              <w:rPr>
                <w:rFonts w:ascii="Arial" w:hAnsi="Arial" w:cs="Arial"/>
              </w:rPr>
              <w:t>no current requests</w:t>
            </w:r>
          </w:p>
        </w:tc>
      </w:tr>
    </w:tbl>
    <w:p w14:paraId="18B76B64" w14:textId="77777777" w:rsidR="00821B13" w:rsidRDefault="00821B13">
      <w:pPr>
        <w:rPr>
          <w:rFonts w:ascii="Arial" w:hAnsi="Arial" w:cs="Arial"/>
        </w:rPr>
      </w:pPr>
    </w:p>
    <w:p w14:paraId="4F9F91CD" w14:textId="77777777" w:rsidR="00821B13" w:rsidRDefault="00821B13">
      <w:pPr>
        <w:rPr>
          <w:rFonts w:ascii="Arial" w:hAnsi="Arial" w:cs="Arial"/>
        </w:rPr>
      </w:pPr>
    </w:p>
    <w:p w14:paraId="37A94156" w14:textId="77777777" w:rsidR="00821B13" w:rsidRDefault="00821B13">
      <w:pPr>
        <w:rPr>
          <w:rFonts w:ascii="Arial" w:hAnsi="Arial" w:cs="Arial"/>
        </w:rPr>
      </w:pPr>
    </w:p>
    <w:p w14:paraId="733C4E3D" w14:textId="77777777" w:rsidR="00821B13" w:rsidRDefault="00821B13">
      <w:pPr>
        <w:rPr>
          <w:rFonts w:ascii="Arial" w:hAnsi="Arial" w:cs="Arial"/>
        </w:rPr>
      </w:pPr>
    </w:p>
    <w:p w14:paraId="24A5FDF2" w14:textId="77777777" w:rsidR="00D15546" w:rsidRDefault="00D15546" w:rsidP="002C1591">
      <w:pPr>
        <w:jc w:val="center"/>
        <w:rPr>
          <w:rFonts w:ascii="Arial" w:hAnsi="Arial" w:cs="Arial"/>
        </w:rPr>
      </w:pPr>
      <w:r>
        <w:rPr>
          <w:noProof/>
          <w:lang w:eastAsia="en-GB"/>
        </w:rPr>
        <w:drawing>
          <wp:inline distT="0" distB="0" distL="0" distR="0" wp14:anchorId="09A652C9" wp14:editId="4CC29048">
            <wp:extent cx="5191125" cy="429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1125" cy="4295775"/>
                    </a:xfrm>
                    <a:prstGeom prst="rect">
                      <a:avLst/>
                    </a:prstGeom>
                  </pic:spPr>
                </pic:pic>
              </a:graphicData>
            </a:graphic>
          </wp:inline>
        </w:drawing>
      </w:r>
    </w:p>
    <w:p w14:paraId="0F0BFEF7" w14:textId="3E3A9673" w:rsidR="00D15546" w:rsidRDefault="00D15546" w:rsidP="00D15546">
      <w:pPr>
        <w:spacing w:after="0" w:line="240" w:lineRule="auto"/>
        <w:rPr>
          <w:rFonts w:ascii="Arial" w:hAnsi="Arial" w:cs="Arial"/>
        </w:rPr>
      </w:pPr>
      <w:r w:rsidRPr="009B2C87">
        <w:rPr>
          <w:rFonts w:ascii="Arial" w:hAnsi="Arial" w:cs="Arial"/>
        </w:rPr>
        <w:t xml:space="preserve">Figure 1 extracted from </w:t>
      </w:r>
      <w:hyperlink r:id="rId15" w:history="1">
        <w:r w:rsidRPr="009B2C87">
          <w:rPr>
            <w:rStyle w:val="Hyperlink"/>
            <w:rFonts w:ascii="Arial" w:hAnsi="Arial" w:cs="Arial"/>
          </w:rPr>
          <w:t>Best Council Plan 2018/19 to 2020/21</w:t>
        </w:r>
      </w:hyperlink>
      <w:r w:rsidRPr="009B2C87">
        <w:rPr>
          <w:rFonts w:ascii="Arial" w:hAnsi="Arial" w:cs="Arial"/>
        </w:rPr>
        <w:t xml:space="preserve"> Report to Executive Board 7 February 2018</w:t>
      </w:r>
      <w:r w:rsidR="000E1860">
        <w:rPr>
          <w:rFonts w:ascii="Arial" w:hAnsi="Arial" w:cs="Arial"/>
        </w:rPr>
        <w:t xml:space="preserve"> – identifying key strategies for the city that migration issues are linked to</w:t>
      </w:r>
    </w:p>
    <w:p w14:paraId="2DC0745C" w14:textId="77777777" w:rsidR="002C1591" w:rsidRDefault="002C1591" w:rsidP="00D15546">
      <w:pPr>
        <w:spacing w:after="0" w:line="240" w:lineRule="auto"/>
        <w:rPr>
          <w:rFonts w:ascii="Arial" w:hAnsi="Arial" w:cs="Arial"/>
        </w:rPr>
      </w:pPr>
    </w:p>
    <w:p w14:paraId="4B3CA9D0" w14:textId="77777777" w:rsidR="002C1591" w:rsidRDefault="002C1591" w:rsidP="00D15546">
      <w:pPr>
        <w:spacing w:after="0" w:line="240" w:lineRule="auto"/>
        <w:rPr>
          <w:rFonts w:ascii="Arial" w:hAnsi="Arial" w:cs="Arial"/>
        </w:rPr>
      </w:pPr>
    </w:p>
    <w:p w14:paraId="5A40F93C" w14:textId="77777777" w:rsidR="00D15546" w:rsidRPr="004126AD" w:rsidRDefault="00D15546">
      <w:pPr>
        <w:rPr>
          <w:rFonts w:ascii="Arial" w:hAnsi="Arial" w:cs="Arial"/>
        </w:rPr>
      </w:pPr>
    </w:p>
    <w:sectPr w:rsidR="00D15546" w:rsidRPr="004126AD" w:rsidSect="008B50AF">
      <w:headerReference w:type="even" r:id="rId16"/>
      <w:headerReference w:type="default" r:id="rId17"/>
      <w:footerReference w:type="even" r:id="rId18"/>
      <w:footerReference w:type="default" r:id="rId19"/>
      <w:headerReference w:type="first" r:id="rId20"/>
      <w:footerReference w:type="first" r:id="rId21"/>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50473" w14:textId="77777777" w:rsidR="007331E7" w:rsidRDefault="007331E7" w:rsidP="007331E7">
      <w:pPr>
        <w:spacing w:after="0" w:line="240" w:lineRule="auto"/>
      </w:pPr>
      <w:r>
        <w:separator/>
      </w:r>
    </w:p>
  </w:endnote>
  <w:endnote w:type="continuationSeparator" w:id="0">
    <w:p w14:paraId="558ED0F2" w14:textId="77777777" w:rsidR="007331E7" w:rsidRDefault="007331E7" w:rsidP="0073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9D0F2" w14:textId="77777777" w:rsidR="00BB643A" w:rsidRDefault="00BB6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3AAC" w14:textId="77777777" w:rsidR="00BB643A" w:rsidRDefault="00BB6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3ADDB" w14:textId="77777777" w:rsidR="00BB643A" w:rsidRDefault="00BB6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766CD" w14:textId="77777777" w:rsidR="007331E7" w:rsidRDefault="007331E7" w:rsidP="007331E7">
      <w:pPr>
        <w:spacing w:after="0" w:line="240" w:lineRule="auto"/>
      </w:pPr>
      <w:r>
        <w:separator/>
      </w:r>
    </w:p>
  </w:footnote>
  <w:footnote w:type="continuationSeparator" w:id="0">
    <w:p w14:paraId="19C7EFCE" w14:textId="77777777" w:rsidR="007331E7" w:rsidRDefault="007331E7" w:rsidP="00733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EE1C8" w14:textId="77777777" w:rsidR="00BB643A" w:rsidRDefault="00BB6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C00D" w14:textId="511F4CC2" w:rsidR="00CB022F" w:rsidRDefault="00960750">
    <w:pPr>
      <w:pStyle w:val="Header"/>
      <w:jc w:val="right"/>
      <w:rPr>
        <w:color w:val="5B9BD5" w:themeColor="accent1"/>
      </w:rPr>
    </w:pPr>
    <w:sdt>
      <w:sdtPr>
        <w:rPr>
          <w:color w:val="5B9BD5" w:themeColor="accent1"/>
        </w:rPr>
        <w:alias w:val="Title"/>
        <w:tag w:val=""/>
        <w:id w:val="664756013"/>
        <w:placeholder>
          <w:docPart w:val="9DFBACB461684875B627162C077BBBEC"/>
        </w:placeholder>
        <w:dataBinding w:prefixMappings="xmlns:ns0='http://purl.org/dc/elements/1.1/' xmlns:ns1='http://schemas.openxmlformats.org/package/2006/metadata/core-properties' " w:xpath="/ns1:coreProperties[1]/ns0:title[1]" w:storeItemID="{6C3C8BC8-F283-45AE-878A-BAB7291924A1}"/>
        <w:text/>
      </w:sdtPr>
      <w:sdtEndPr/>
      <w:sdtContent>
        <w:r w:rsidR="003B78EC">
          <w:rPr>
            <w:color w:val="5B9BD5" w:themeColor="accent1"/>
          </w:rPr>
          <w:t>Draft LMP Strategy Group action plan</w:t>
        </w:r>
        <w:r w:rsidR="00C103FD">
          <w:rPr>
            <w:color w:val="5B9BD5" w:themeColor="accent1"/>
          </w:rPr>
          <w:t xml:space="preserve"> April</w:t>
        </w:r>
        <w:r w:rsidR="00CB022F">
          <w:rPr>
            <w:color w:val="5B9BD5" w:themeColor="accent1"/>
          </w:rPr>
          <w:t xml:space="preserve"> 2018</w:t>
        </w:r>
      </w:sdtContent>
    </w:sdt>
    <w:r w:rsidR="00CB022F">
      <w:rPr>
        <w:color w:val="5B9BD5" w:themeColor="accent1"/>
      </w:rPr>
      <w:t xml:space="preserve">| </w:t>
    </w:r>
  </w:p>
  <w:p w14:paraId="5BFAB3BE" w14:textId="363BCC5A" w:rsidR="007331E7" w:rsidRDefault="007331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CFE56" w14:textId="77777777" w:rsidR="00BB643A" w:rsidRDefault="00BB6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6935"/>
    <w:multiLevelType w:val="hybridMultilevel"/>
    <w:tmpl w:val="BD260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600C92"/>
    <w:multiLevelType w:val="hybridMultilevel"/>
    <w:tmpl w:val="F17A5A0E"/>
    <w:lvl w:ilvl="0" w:tplc="8354939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1106D"/>
    <w:multiLevelType w:val="hybridMultilevel"/>
    <w:tmpl w:val="E9B4528E"/>
    <w:lvl w:ilvl="0" w:tplc="5B6A663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22976"/>
    <w:multiLevelType w:val="hybridMultilevel"/>
    <w:tmpl w:val="A0FE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C0E2D"/>
    <w:multiLevelType w:val="hybridMultilevel"/>
    <w:tmpl w:val="A48AB7FA"/>
    <w:lvl w:ilvl="0" w:tplc="835493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B02B5"/>
    <w:multiLevelType w:val="hybridMultilevel"/>
    <w:tmpl w:val="C88ADB6E"/>
    <w:lvl w:ilvl="0" w:tplc="ACF6F80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201180"/>
    <w:multiLevelType w:val="hybridMultilevel"/>
    <w:tmpl w:val="2F16B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0D0C49"/>
    <w:multiLevelType w:val="hybridMultilevel"/>
    <w:tmpl w:val="DC4C018E"/>
    <w:lvl w:ilvl="0" w:tplc="ED4C075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6375EE"/>
    <w:multiLevelType w:val="hybridMultilevel"/>
    <w:tmpl w:val="35CAE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EE058F"/>
    <w:multiLevelType w:val="hybridMultilevel"/>
    <w:tmpl w:val="D3223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854C54"/>
    <w:multiLevelType w:val="hybridMultilevel"/>
    <w:tmpl w:val="7C1CB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A32122"/>
    <w:multiLevelType w:val="hybridMultilevel"/>
    <w:tmpl w:val="CF9055FA"/>
    <w:lvl w:ilvl="0" w:tplc="FED4C9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813AA"/>
    <w:multiLevelType w:val="hybridMultilevel"/>
    <w:tmpl w:val="D3702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E0B8C"/>
    <w:multiLevelType w:val="hybridMultilevel"/>
    <w:tmpl w:val="FA4E1CC0"/>
    <w:lvl w:ilvl="0" w:tplc="54DE28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15407A"/>
    <w:multiLevelType w:val="hybridMultilevel"/>
    <w:tmpl w:val="83B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A5873"/>
    <w:multiLevelType w:val="hybridMultilevel"/>
    <w:tmpl w:val="B22A9D94"/>
    <w:lvl w:ilvl="0" w:tplc="703E86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2"/>
  </w:num>
  <w:num w:numId="5">
    <w:abstractNumId w:val="13"/>
  </w:num>
  <w:num w:numId="6">
    <w:abstractNumId w:val="10"/>
  </w:num>
  <w:num w:numId="7">
    <w:abstractNumId w:val="8"/>
  </w:num>
  <w:num w:numId="8">
    <w:abstractNumId w:val="6"/>
  </w:num>
  <w:num w:numId="9">
    <w:abstractNumId w:val="12"/>
  </w:num>
  <w:num w:numId="10">
    <w:abstractNumId w:val="3"/>
  </w:num>
  <w:num w:numId="11">
    <w:abstractNumId w:val="14"/>
  </w:num>
  <w:num w:numId="12">
    <w:abstractNumId w:val="7"/>
  </w:num>
  <w:num w:numId="13">
    <w:abstractNumId w:val="5"/>
  </w:num>
  <w:num w:numId="14">
    <w:abstractNumId w:val="9"/>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AD"/>
    <w:rsid w:val="0002225A"/>
    <w:rsid w:val="000512B5"/>
    <w:rsid w:val="0007184B"/>
    <w:rsid w:val="00083C0F"/>
    <w:rsid w:val="000E1860"/>
    <w:rsid w:val="001022D6"/>
    <w:rsid w:val="001665AF"/>
    <w:rsid w:val="001A315E"/>
    <w:rsid w:val="001B1243"/>
    <w:rsid w:val="001E4F4D"/>
    <w:rsid w:val="001F6A1E"/>
    <w:rsid w:val="00201F8D"/>
    <w:rsid w:val="0022129F"/>
    <w:rsid w:val="002221F8"/>
    <w:rsid w:val="0024091F"/>
    <w:rsid w:val="00244D21"/>
    <w:rsid w:val="0029246C"/>
    <w:rsid w:val="00292EA1"/>
    <w:rsid w:val="002C1591"/>
    <w:rsid w:val="0030146D"/>
    <w:rsid w:val="00332837"/>
    <w:rsid w:val="0035178C"/>
    <w:rsid w:val="00361E88"/>
    <w:rsid w:val="003731F7"/>
    <w:rsid w:val="003A2B91"/>
    <w:rsid w:val="003B78EC"/>
    <w:rsid w:val="003E22F6"/>
    <w:rsid w:val="003F4DF0"/>
    <w:rsid w:val="004126AD"/>
    <w:rsid w:val="00427319"/>
    <w:rsid w:val="004337E7"/>
    <w:rsid w:val="00493176"/>
    <w:rsid w:val="004A0E2E"/>
    <w:rsid w:val="00506950"/>
    <w:rsid w:val="0053323A"/>
    <w:rsid w:val="00546FB6"/>
    <w:rsid w:val="00565E0D"/>
    <w:rsid w:val="005813A2"/>
    <w:rsid w:val="0059689A"/>
    <w:rsid w:val="005C597A"/>
    <w:rsid w:val="005C731C"/>
    <w:rsid w:val="005D5EE9"/>
    <w:rsid w:val="005D75C8"/>
    <w:rsid w:val="00603CED"/>
    <w:rsid w:val="00625CF0"/>
    <w:rsid w:val="006570C0"/>
    <w:rsid w:val="00665DD5"/>
    <w:rsid w:val="006A3AB6"/>
    <w:rsid w:val="006B1B7D"/>
    <w:rsid w:val="006B624D"/>
    <w:rsid w:val="006F5024"/>
    <w:rsid w:val="0073119E"/>
    <w:rsid w:val="007331E7"/>
    <w:rsid w:val="00743A93"/>
    <w:rsid w:val="0074457B"/>
    <w:rsid w:val="00810713"/>
    <w:rsid w:val="00815432"/>
    <w:rsid w:val="00821B13"/>
    <w:rsid w:val="008608E0"/>
    <w:rsid w:val="008B50AF"/>
    <w:rsid w:val="008F0B29"/>
    <w:rsid w:val="00912AED"/>
    <w:rsid w:val="0091661A"/>
    <w:rsid w:val="00924A7A"/>
    <w:rsid w:val="00951FEC"/>
    <w:rsid w:val="00956848"/>
    <w:rsid w:val="00960750"/>
    <w:rsid w:val="009962B6"/>
    <w:rsid w:val="009E2564"/>
    <w:rsid w:val="00A435A0"/>
    <w:rsid w:val="00A539D0"/>
    <w:rsid w:val="00A628D4"/>
    <w:rsid w:val="00AD2BC1"/>
    <w:rsid w:val="00B3076E"/>
    <w:rsid w:val="00B723A9"/>
    <w:rsid w:val="00B92FEA"/>
    <w:rsid w:val="00BB643A"/>
    <w:rsid w:val="00C103FD"/>
    <w:rsid w:val="00C21C72"/>
    <w:rsid w:val="00C57AF4"/>
    <w:rsid w:val="00C75316"/>
    <w:rsid w:val="00C85ED1"/>
    <w:rsid w:val="00CB022F"/>
    <w:rsid w:val="00CF35B9"/>
    <w:rsid w:val="00CF667A"/>
    <w:rsid w:val="00CF6C7B"/>
    <w:rsid w:val="00D15546"/>
    <w:rsid w:val="00D3481F"/>
    <w:rsid w:val="00D575DF"/>
    <w:rsid w:val="00DE156A"/>
    <w:rsid w:val="00DF403B"/>
    <w:rsid w:val="00EE25C4"/>
    <w:rsid w:val="00EE5F1C"/>
    <w:rsid w:val="00F03E8F"/>
    <w:rsid w:val="00F16654"/>
    <w:rsid w:val="00F2784D"/>
    <w:rsid w:val="00F9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294FD"/>
  <w15:chartTrackingRefBased/>
  <w15:docId w15:val="{D3F5C7E6-B98B-4E0D-8988-B436289B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F4D"/>
    <w:pPr>
      <w:ind w:left="720"/>
      <w:contextualSpacing/>
    </w:pPr>
  </w:style>
  <w:style w:type="paragraph" w:styleId="Header">
    <w:name w:val="header"/>
    <w:basedOn w:val="Normal"/>
    <w:link w:val="HeaderChar"/>
    <w:uiPriority w:val="99"/>
    <w:unhideWhenUsed/>
    <w:rsid w:val="0073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1E7"/>
  </w:style>
  <w:style w:type="paragraph" w:styleId="Footer">
    <w:name w:val="footer"/>
    <w:basedOn w:val="Normal"/>
    <w:link w:val="FooterChar"/>
    <w:uiPriority w:val="99"/>
    <w:unhideWhenUsed/>
    <w:rsid w:val="0073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E7"/>
  </w:style>
  <w:style w:type="paragraph" w:styleId="BalloonText">
    <w:name w:val="Balloon Text"/>
    <w:basedOn w:val="Normal"/>
    <w:link w:val="BalloonTextChar"/>
    <w:uiPriority w:val="99"/>
    <w:semiHidden/>
    <w:unhideWhenUsed/>
    <w:rsid w:val="00427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319"/>
    <w:rPr>
      <w:rFonts w:ascii="Segoe UI" w:hAnsi="Segoe UI" w:cs="Segoe UI"/>
      <w:sz w:val="18"/>
      <w:szCs w:val="18"/>
    </w:rPr>
  </w:style>
  <w:style w:type="character" w:styleId="Hyperlink">
    <w:name w:val="Hyperlink"/>
    <w:basedOn w:val="DefaultParagraphFont"/>
    <w:uiPriority w:val="99"/>
    <w:unhideWhenUsed/>
    <w:rsid w:val="00D15546"/>
    <w:rPr>
      <w:color w:val="0563C1" w:themeColor="hyperlink"/>
      <w:u w:val="single"/>
    </w:rPr>
  </w:style>
  <w:style w:type="character" w:styleId="CommentReference">
    <w:name w:val="annotation reference"/>
    <w:basedOn w:val="DefaultParagraphFont"/>
    <w:uiPriority w:val="99"/>
    <w:semiHidden/>
    <w:unhideWhenUsed/>
    <w:rsid w:val="00CF6C7B"/>
    <w:rPr>
      <w:sz w:val="16"/>
      <w:szCs w:val="16"/>
    </w:rPr>
  </w:style>
  <w:style w:type="paragraph" w:styleId="CommentText">
    <w:name w:val="annotation text"/>
    <w:basedOn w:val="Normal"/>
    <w:link w:val="CommentTextChar"/>
    <w:uiPriority w:val="99"/>
    <w:semiHidden/>
    <w:unhideWhenUsed/>
    <w:rsid w:val="00CF6C7B"/>
    <w:pPr>
      <w:spacing w:line="240" w:lineRule="auto"/>
    </w:pPr>
    <w:rPr>
      <w:sz w:val="20"/>
      <w:szCs w:val="20"/>
    </w:rPr>
  </w:style>
  <w:style w:type="character" w:customStyle="1" w:styleId="CommentTextChar">
    <w:name w:val="Comment Text Char"/>
    <w:basedOn w:val="DefaultParagraphFont"/>
    <w:link w:val="CommentText"/>
    <w:uiPriority w:val="99"/>
    <w:semiHidden/>
    <w:rsid w:val="00CF6C7B"/>
    <w:rPr>
      <w:sz w:val="20"/>
      <w:szCs w:val="20"/>
    </w:rPr>
  </w:style>
  <w:style w:type="paragraph" w:styleId="CommentSubject">
    <w:name w:val="annotation subject"/>
    <w:basedOn w:val="CommentText"/>
    <w:next w:val="CommentText"/>
    <w:link w:val="CommentSubjectChar"/>
    <w:uiPriority w:val="99"/>
    <w:semiHidden/>
    <w:unhideWhenUsed/>
    <w:rsid w:val="00CF6C7B"/>
    <w:rPr>
      <w:b/>
      <w:bCs/>
    </w:rPr>
  </w:style>
  <w:style w:type="character" w:customStyle="1" w:styleId="CommentSubjectChar">
    <w:name w:val="Comment Subject Char"/>
    <w:basedOn w:val="CommentTextChar"/>
    <w:link w:val="CommentSubject"/>
    <w:uiPriority w:val="99"/>
    <w:semiHidden/>
    <w:rsid w:val="00CF6C7B"/>
    <w:rPr>
      <w:b/>
      <w:bCs/>
      <w:sz w:val="20"/>
      <w:szCs w:val="20"/>
    </w:rPr>
  </w:style>
  <w:style w:type="character" w:styleId="FollowedHyperlink">
    <w:name w:val="FollowedHyperlink"/>
    <w:basedOn w:val="DefaultParagraphFont"/>
    <w:uiPriority w:val="99"/>
    <w:semiHidden/>
    <w:unhideWhenUsed/>
    <w:rsid w:val="00D34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styorkshire-pcc.gov.uk/media/119971/police___crime_plan_2016_final.pdf" TargetMode="External"/><Relationship Id="rId13" Type="http://schemas.openxmlformats.org/officeDocument/2006/relationships/hyperlink" Target="http://democracy.leeds.gov.uk/mgConvert2PDF.aspx?ID=16707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leeds.gov.uk/saferleeds/Documents/RESPONDING%20TO%20HATE%20-%20STRATEGY%20FINAL.pdf" TargetMode="External"/><Relationship Id="rId12" Type="http://schemas.openxmlformats.org/officeDocument/2006/relationships/hyperlink" Target="https://www.leeds.gov.uk/docs/Health%20and%20Wellbeing%202016-2021.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leeds-financial-literacy-and-financial-inclusion-strateg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emocracy.leeds.gov.uk/documents/s170936/BCP%20Cover%20Report%20and%20Annexes%20260118.pdf" TargetMode="External"/><Relationship Id="rId23" Type="http://schemas.openxmlformats.org/officeDocument/2006/relationships/glossaryDocument" Target="glossary/document.xml"/><Relationship Id="rId10" Type="http://schemas.openxmlformats.org/officeDocument/2006/relationships/hyperlink" Target="http://www.leedsgrowthstrategy.co.uk/consultation-draf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eeds.gov.uk/docs/Housing%20Strategy%20October%202016.pdf" TargetMode="External"/><Relationship Id="rId14" Type="http://schemas.openxmlformats.org/officeDocument/2006/relationships/image" Target="media/image1.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FBACB461684875B627162C077BBBEC"/>
        <w:category>
          <w:name w:val="General"/>
          <w:gallery w:val="placeholder"/>
        </w:category>
        <w:types>
          <w:type w:val="bbPlcHdr"/>
        </w:types>
        <w:behaviors>
          <w:behavior w:val="content"/>
        </w:behaviors>
        <w:guid w:val="{1874551C-9558-471D-AA4C-F8757CCA0F60}"/>
      </w:docPartPr>
      <w:docPartBody>
        <w:p w:rsidR="00312732" w:rsidRDefault="00F83BC0" w:rsidP="00F83BC0">
          <w:pPr>
            <w:pStyle w:val="9DFBACB461684875B627162C077BBBEC"/>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C0"/>
    <w:rsid w:val="00312732"/>
    <w:rsid w:val="00F83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FBACB461684875B627162C077BBBEC">
    <w:name w:val="9DFBACB461684875B627162C077BBBEC"/>
    <w:rsid w:val="00F83BC0"/>
  </w:style>
  <w:style w:type="paragraph" w:customStyle="1" w:styleId="05CD34F2A37F420B8D916AE81B38665C">
    <w:name w:val="05CD34F2A37F420B8D916AE81B38665C"/>
    <w:rsid w:val="00F83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1385</Words>
  <Characters>7896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Draft LMP Strategy Group action plan April 2018</vt:lpstr>
    </vt:vector>
  </TitlesOfParts>
  <Company>Leeds City Council</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LMP Strategy Group action plan April 2018</dc:title>
  <dc:subject/>
  <dc:creator>Ellis, Pauline</dc:creator>
  <cp:keywords/>
  <dc:description/>
  <cp:lastModifiedBy>Manager</cp:lastModifiedBy>
  <cp:revision>2</cp:revision>
  <cp:lastPrinted>2018-03-08T07:08:00Z</cp:lastPrinted>
  <dcterms:created xsi:type="dcterms:W3CDTF">2018-08-20T12:05:00Z</dcterms:created>
  <dcterms:modified xsi:type="dcterms:W3CDTF">2018-08-20T12:05:00Z</dcterms:modified>
</cp:coreProperties>
</file>