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8"/>
        <w:gridCol w:w="8110"/>
      </w:tblGrid>
      <w:tr w:rsidR="009C29A3" w:rsidRPr="009C29A3" w14:paraId="2557C3DE" w14:textId="77777777" w:rsidTr="00BA41F7">
        <w:trPr>
          <w:cantSplit/>
          <w:trHeight w:val="397"/>
        </w:trPr>
        <w:tc>
          <w:tcPr>
            <w:tcW w:w="10242" w:type="dxa"/>
            <w:gridSpan w:val="2"/>
            <w:shd w:val="clear" w:color="auto" w:fill="4F81BD" w:themeFill="accent1"/>
            <w:vAlign w:val="center"/>
          </w:tcPr>
          <w:p w14:paraId="04BB6D2B" w14:textId="77777777" w:rsidR="00F3142C" w:rsidRPr="00CF60D0" w:rsidRDefault="00AA202B" w:rsidP="00843BA6">
            <w:pPr>
              <w:rPr>
                <w:rFonts w:ascii="Arial" w:hAnsi="Arial" w:cs="Arial"/>
                <w:color w:val="4F81BD" w:themeColor="accent1"/>
                <w:sz w:val="32"/>
                <w:szCs w:val="32"/>
              </w:rPr>
            </w:pPr>
            <w:r>
              <w:rPr>
                <w:rFonts w:ascii="Arial" w:hAnsi="Arial" w:cs="Arial"/>
                <w:color w:val="FFFFFF" w:themeColor="background1"/>
                <w:sz w:val="32"/>
                <w:szCs w:val="32"/>
              </w:rPr>
              <w:t>Service and job specific context statement</w:t>
            </w:r>
          </w:p>
        </w:tc>
      </w:tr>
      <w:tr w:rsidR="00843BA6" w14:paraId="75F699B3" w14:textId="77777777" w:rsidTr="00BA41F7">
        <w:trPr>
          <w:cantSplit/>
          <w:trHeight w:val="397"/>
        </w:trPr>
        <w:tc>
          <w:tcPr>
            <w:tcW w:w="2192" w:type="dxa"/>
            <w:vAlign w:val="center"/>
          </w:tcPr>
          <w:p w14:paraId="3301ECCC" w14:textId="77777777"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050" w:type="dxa"/>
            <w:vAlign w:val="center"/>
          </w:tcPr>
          <w:p w14:paraId="6BE61D15" w14:textId="77777777" w:rsidR="00843BA6" w:rsidRPr="00BA7381" w:rsidRDefault="00513C6A"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10276C">
                  <w:rPr>
                    <w:rFonts w:ascii="Arial" w:eastAsia="Times New Roman" w:hAnsi="Arial" w:cs="Times New Roman"/>
                    <w:lang w:eastAsia="en-GB"/>
                  </w:rPr>
                  <w:t>Central Services</w:t>
                </w:r>
              </w:sdtContent>
            </w:sdt>
          </w:p>
        </w:tc>
      </w:tr>
      <w:tr w:rsidR="00843BA6" w14:paraId="3E5CFE58" w14:textId="77777777" w:rsidTr="00BA41F7">
        <w:trPr>
          <w:cantSplit/>
          <w:trHeight w:val="397"/>
        </w:trPr>
        <w:tc>
          <w:tcPr>
            <w:tcW w:w="2192" w:type="dxa"/>
            <w:vAlign w:val="center"/>
          </w:tcPr>
          <w:p w14:paraId="10735799" w14:textId="77777777"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050" w:type="dxa"/>
            <w:vAlign w:val="center"/>
          </w:tcPr>
          <w:p w14:paraId="33F44DE4" w14:textId="77777777" w:rsidR="00843BA6" w:rsidRPr="00BA7381" w:rsidRDefault="0010276C" w:rsidP="00936964">
            <w:pPr>
              <w:rPr>
                <w:rFonts w:ascii="Arial" w:hAnsi="Arial" w:cs="Arial"/>
              </w:rPr>
            </w:pPr>
            <w:r>
              <w:rPr>
                <w:rFonts w:ascii="Arial" w:hAnsi="Arial" w:cs="Arial"/>
              </w:rPr>
              <w:t>Human Resources</w:t>
            </w:r>
          </w:p>
        </w:tc>
      </w:tr>
      <w:tr w:rsidR="00843BA6" w14:paraId="69CB99C3" w14:textId="77777777" w:rsidTr="00BA41F7">
        <w:trPr>
          <w:cantSplit/>
          <w:trHeight w:val="397"/>
        </w:trPr>
        <w:tc>
          <w:tcPr>
            <w:tcW w:w="2192" w:type="dxa"/>
            <w:vAlign w:val="center"/>
          </w:tcPr>
          <w:p w14:paraId="109639A2" w14:textId="77777777" w:rsidR="00843BA6" w:rsidRDefault="00843BA6" w:rsidP="00843BA6">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p>
        </w:tc>
        <w:tc>
          <w:tcPr>
            <w:tcW w:w="8050" w:type="dxa"/>
            <w:vAlign w:val="center"/>
          </w:tcPr>
          <w:p w14:paraId="6E2DB026" w14:textId="77777777" w:rsidR="00843BA6" w:rsidRPr="00BA7381" w:rsidRDefault="0052639A" w:rsidP="000B33FB">
            <w:pPr>
              <w:rPr>
                <w:rFonts w:ascii="Arial" w:hAnsi="Arial" w:cs="Arial"/>
              </w:rPr>
            </w:pPr>
            <w:r>
              <w:rPr>
                <w:rFonts w:ascii="Arial" w:hAnsi="Arial" w:cs="Arial"/>
              </w:rPr>
              <w:t>Employability Adviser – Refugee Resettlement (</w:t>
            </w:r>
            <w:r w:rsidR="0010276C">
              <w:rPr>
                <w:rFonts w:ascii="Arial" w:hAnsi="Arial" w:cs="Arial"/>
              </w:rPr>
              <w:t>HR Adviser</w:t>
            </w:r>
            <w:r>
              <w:rPr>
                <w:rFonts w:ascii="Arial" w:hAnsi="Arial" w:cs="Arial"/>
              </w:rPr>
              <w:t>, Resourcing Solutions)</w:t>
            </w:r>
          </w:p>
        </w:tc>
      </w:tr>
      <w:tr w:rsidR="00843BA6" w14:paraId="20DAE93A" w14:textId="77777777" w:rsidTr="00BA41F7">
        <w:trPr>
          <w:cantSplit/>
          <w:trHeight w:val="397"/>
        </w:trPr>
        <w:tc>
          <w:tcPr>
            <w:tcW w:w="2192" w:type="dxa"/>
            <w:vAlign w:val="center"/>
          </w:tcPr>
          <w:p w14:paraId="42D6C6B3" w14:textId="77777777"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050" w:type="dxa"/>
            <w:vAlign w:val="center"/>
          </w:tcPr>
          <w:p w14:paraId="44919A58" w14:textId="77777777" w:rsidR="00843BA6" w:rsidRPr="00BA7381" w:rsidRDefault="0010276C" w:rsidP="00843BA6">
            <w:pPr>
              <w:rPr>
                <w:rFonts w:ascii="Arial" w:hAnsi="Arial" w:cs="Arial"/>
              </w:rPr>
            </w:pPr>
            <w:r>
              <w:rPr>
                <w:rFonts w:ascii="Arial" w:hAnsi="Arial" w:cs="Arial"/>
              </w:rPr>
              <w:t>Band 10</w:t>
            </w:r>
            <w:bookmarkStart w:id="0" w:name="_GoBack"/>
            <w:bookmarkEnd w:id="0"/>
          </w:p>
        </w:tc>
      </w:tr>
      <w:tr w:rsidR="000B33FB" w14:paraId="1CDD2C5C" w14:textId="77777777" w:rsidTr="00BA41F7">
        <w:trPr>
          <w:cantSplit/>
          <w:trHeight w:val="397"/>
        </w:trPr>
        <w:tc>
          <w:tcPr>
            <w:tcW w:w="2192" w:type="dxa"/>
            <w:vAlign w:val="center"/>
          </w:tcPr>
          <w:p w14:paraId="093225F3" w14:textId="77777777" w:rsidR="000B33FB" w:rsidRDefault="000B33FB" w:rsidP="00843BA6">
            <w:pPr>
              <w:rPr>
                <w:rFonts w:ascii="Arial" w:hAnsi="Arial" w:cs="Arial"/>
                <w:b/>
                <w:sz w:val="24"/>
                <w:szCs w:val="24"/>
              </w:rPr>
            </w:pPr>
            <w:r>
              <w:rPr>
                <w:rFonts w:ascii="Arial" w:hAnsi="Arial" w:cs="Arial"/>
                <w:b/>
                <w:sz w:val="24"/>
                <w:szCs w:val="24"/>
              </w:rPr>
              <w:t>Responsible to:</w:t>
            </w:r>
          </w:p>
        </w:tc>
        <w:tc>
          <w:tcPr>
            <w:tcW w:w="8050" w:type="dxa"/>
            <w:vAlign w:val="center"/>
          </w:tcPr>
          <w:p w14:paraId="63E68084" w14:textId="77777777" w:rsidR="000B33FB" w:rsidRPr="00BA7381" w:rsidRDefault="0010276C" w:rsidP="00BA7381">
            <w:pPr>
              <w:rPr>
                <w:rFonts w:ascii="Arial" w:hAnsi="Arial" w:cs="Arial"/>
              </w:rPr>
            </w:pPr>
            <w:r>
              <w:rPr>
                <w:rFonts w:ascii="Arial" w:hAnsi="Arial" w:cs="Arial"/>
              </w:rPr>
              <w:t>Team Senior HR Adviser or Principal Adviser</w:t>
            </w:r>
            <w:r w:rsidR="0052639A">
              <w:rPr>
                <w:rFonts w:ascii="Arial" w:hAnsi="Arial" w:cs="Arial"/>
              </w:rPr>
              <w:t xml:space="preserve"> (Resourcing Solutions)</w:t>
            </w:r>
          </w:p>
        </w:tc>
      </w:tr>
      <w:tr w:rsidR="000B33FB" w14:paraId="583EA94E" w14:textId="77777777" w:rsidTr="00BA41F7">
        <w:trPr>
          <w:cantSplit/>
          <w:trHeight w:val="397"/>
        </w:trPr>
        <w:tc>
          <w:tcPr>
            <w:tcW w:w="2192" w:type="dxa"/>
            <w:vAlign w:val="center"/>
          </w:tcPr>
          <w:p w14:paraId="6BFB882E" w14:textId="77777777" w:rsidR="000B33FB" w:rsidRDefault="00936964" w:rsidP="00843BA6">
            <w:pPr>
              <w:rPr>
                <w:rFonts w:ascii="Arial" w:hAnsi="Arial" w:cs="Arial"/>
                <w:b/>
                <w:sz w:val="24"/>
                <w:szCs w:val="24"/>
              </w:rPr>
            </w:pPr>
            <w:r>
              <w:rPr>
                <w:rFonts w:ascii="Arial" w:hAnsi="Arial" w:cs="Arial"/>
                <w:b/>
                <w:sz w:val="24"/>
                <w:szCs w:val="24"/>
              </w:rPr>
              <w:t>Staff managed:</w:t>
            </w:r>
          </w:p>
        </w:tc>
        <w:tc>
          <w:tcPr>
            <w:tcW w:w="8050" w:type="dxa"/>
            <w:vAlign w:val="center"/>
          </w:tcPr>
          <w:p w14:paraId="2BA446D8" w14:textId="77777777" w:rsidR="000B33FB" w:rsidRPr="00BA7381" w:rsidRDefault="00513C6A"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10276C">
                  <w:rPr>
                    <w:rFonts w:ascii="Arial" w:eastAsia="Times New Roman" w:hAnsi="Arial" w:cs="Times New Roman"/>
                    <w:lang w:eastAsia="en-GB"/>
                  </w:rPr>
                  <w:t>None</w:t>
                </w:r>
              </w:sdtContent>
            </w:sdt>
          </w:p>
        </w:tc>
      </w:tr>
      <w:tr w:rsidR="00DC25F8" w14:paraId="4C5DBB54" w14:textId="77777777" w:rsidTr="00BA41F7">
        <w:trPr>
          <w:cantSplit/>
          <w:trHeight w:val="397"/>
        </w:trPr>
        <w:tc>
          <w:tcPr>
            <w:tcW w:w="2192" w:type="dxa"/>
            <w:vAlign w:val="center"/>
          </w:tcPr>
          <w:p w14:paraId="76F1F132" w14:textId="77777777" w:rsidR="00DC25F8" w:rsidRDefault="00DC25F8" w:rsidP="00843BA6">
            <w:pPr>
              <w:rPr>
                <w:rFonts w:ascii="Arial" w:hAnsi="Arial" w:cs="Arial"/>
                <w:b/>
                <w:sz w:val="24"/>
                <w:szCs w:val="24"/>
              </w:rPr>
            </w:pPr>
            <w:r>
              <w:rPr>
                <w:rFonts w:ascii="Arial" w:hAnsi="Arial" w:cs="Arial"/>
                <w:b/>
                <w:sz w:val="24"/>
                <w:szCs w:val="24"/>
              </w:rPr>
              <w:t>Date of issue:</w:t>
            </w:r>
          </w:p>
        </w:tc>
        <w:tc>
          <w:tcPr>
            <w:tcW w:w="8050" w:type="dxa"/>
            <w:vAlign w:val="center"/>
          </w:tcPr>
          <w:p w14:paraId="3ABEFF87" w14:textId="01F319D3" w:rsidR="00DC25F8" w:rsidRPr="00BA7381" w:rsidRDefault="004E3C76" w:rsidP="00843BA6">
            <w:pPr>
              <w:rPr>
                <w:rFonts w:ascii="Arial" w:hAnsi="Arial" w:cs="Arial"/>
              </w:rPr>
            </w:pPr>
            <w:r>
              <w:rPr>
                <w:rFonts w:ascii="Arial" w:hAnsi="Arial" w:cs="Arial"/>
              </w:rPr>
              <w:t>May 2017</w:t>
            </w:r>
          </w:p>
        </w:tc>
      </w:tr>
      <w:tr w:rsidR="00DC25F8" w14:paraId="4AA6CC57" w14:textId="77777777" w:rsidTr="00BA41F7">
        <w:trPr>
          <w:cantSplit/>
          <w:trHeight w:val="397"/>
        </w:trPr>
        <w:tc>
          <w:tcPr>
            <w:tcW w:w="2192" w:type="dxa"/>
            <w:vAlign w:val="center"/>
          </w:tcPr>
          <w:p w14:paraId="42E864D3" w14:textId="77777777"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050" w:type="dxa"/>
                <w:vAlign w:val="center"/>
              </w:tcPr>
              <w:p w14:paraId="6870CE4A" w14:textId="77777777" w:rsidR="00DC25F8" w:rsidRPr="00A175BB" w:rsidRDefault="0010276C" w:rsidP="00843BA6">
                <w:pPr>
                  <w:rPr>
                    <w:rFonts w:ascii="Arial" w:hAnsi="Arial" w:cs="Arial"/>
                    <w:b/>
                  </w:rPr>
                </w:pPr>
                <w:r>
                  <w:rPr>
                    <w:rFonts w:ascii="Arial" w:eastAsia="Times New Roman" w:hAnsi="Arial" w:cs="Times New Roman"/>
                    <w:b/>
                    <w:lang w:eastAsia="en-GB"/>
                  </w:rPr>
                  <w:t xml:space="preserve">P&amp;T - Professional &amp; Technical </w:t>
                </w:r>
              </w:p>
            </w:tc>
          </w:sdtContent>
        </w:sdt>
      </w:tr>
    </w:tbl>
    <w:tbl>
      <w:tblPr>
        <w:tblStyle w:val="LightList-Accent6"/>
        <w:tblW w:w="10534" w:type="dxa"/>
        <w:tblInd w:w="-118" w:type="dxa"/>
        <w:tblLayout w:type="fixed"/>
        <w:tblLook w:val="04A0" w:firstRow="1" w:lastRow="0" w:firstColumn="1" w:lastColumn="0" w:noHBand="0" w:noVBand="1"/>
      </w:tblPr>
      <w:tblGrid>
        <w:gridCol w:w="10534"/>
      </w:tblGrid>
      <w:tr w:rsidR="00BA41F7" w:rsidRPr="002E389A" w14:paraId="08D59100" w14:textId="77777777" w:rsidTr="00BA41F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0B885946" w14:textId="77777777" w:rsidR="00BA41F7" w:rsidRPr="002E389A" w:rsidRDefault="00BA41F7" w:rsidP="008B59AE">
            <w:pPr>
              <w:rPr>
                <w:rFonts w:ascii="Arial" w:hAnsi="Arial" w:cs="Arial"/>
                <w:sz w:val="24"/>
                <w:szCs w:val="24"/>
              </w:rPr>
            </w:pPr>
            <w:r w:rsidRPr="002E389A">
              <w:rPr>
                <w:rFonts w:ascii="Arial" w:hAnsi="Arial" w:cs="Arial"/>
                <w:sz w:val="24"/>
                <w:szCs w:val="24"/>
              </w:rPr>
              <w:t>Job context</w:t>
            </w:r>
          </w:p>
        </w:tc>
      </w:tr>
      <w:tr w:rsidR="00BA41F7" w:rsidRPr="00423142" w14:paraId="7D65A8FD" w14:textId="77777777" w:rsidTr="00BA41F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0D9FE71" w14:textId="67E09A15" w:rsidR="00BA41F7" w:rsidRPr="00423142" w:rsidRDefault="00BA41F7" w:rsidP="00BA41F7">
            <w:pPr>
              <w:rPr>
                <w:rFonts w:ascii="Arial" w:eastAsia="Times New Roman" w:hAnsi="Arial" w:cs="Arial"/>
                <w:b w:val="0"/>
                <w:sz w:val="20"/>
                <w:szCs w:val="20"/>
                <w:lang w:eastAsia="en-GB"/>
              </w:rPr>
            </w:pPr>
            <w:r w:rsidRPr="00423142">
              <w:rPr>
                <w:rFonts w:ascii="Arial" w:eastAsia="Times New Roman" w:hAnsi="Arial" w:cs="Arial"/>
                <w:b w:val="0"/>
                <w:sz w:val="20"/>
                <w:szCs w:val="20"/>
                <w:lang w:eastAsia="en-GB"/>
              </w:rPr>
              <w:t>The Resourcing Solutions service is a specialist area of the HR Service within North Yorkshire County Council.  Functions include recruitment, redeployment and supporting staff, young people’s employment, headteacher recruitment and an assessment service.</w:t>
            </w:r>
          </w:p>
          <w:p w14:paraId="762826CE" w14:textId="7DDAEEED" w:rsidR="00BA41F7" w:rsidRPr="00423142" w:rsidRDefault="00BA41F7" w:rsidP="00E86FF8">
            <w:pPr>
              <w:rPr>
                <w:rFonts w:ascii="Arial" w:hAnsi="Arial" w:cs="Arial"/>
                <w:b w:val="0"/>
                <w:sz w:val="20"/>
                <w:szCs w:val="20"/>
              </w:rPr>
            </w:pPr>
            <w:r w:rsidRPr="00423142">
              <w:rPr>
                <w:rFonts w:ascii="Arial" w:eastAsia="Times New Roman" w:hAnsi="Arial" w:cs="Arial"/>
                <w:b w:val="0"/>
                <w:sz w:val="20"/>
                <w:szCs w:val="20"/>
                <w:lang w:eastAsia="en-GB"/>
              </w:rPr>
              <w:t xml:space="preserve">The post holder will support Syrian and Sudanese refugees to make the transition to employment in North Yorkshire. This will involve supporting </w:t>
            </w:r>
            <w:r w:rsidRPr="00423142">
              <w:rPr>
                <w:rFonts w:ascii="Arial" w:hAnsi="Arial" w:cs="Arial"/>
                <w:b w:val="0"/>
                <w:sz w:val="20"/>
                <w:szCs w:val="20"/>
              </w:rPr>
              <w:t xml:space="preserve">refugees on an individual and group basis to identify their employment aspirations and support them to identify relevant employability opportunities in order to maximise the number of refugees gaining sustainable employment. The post holder will be required to contribute to other corporate Resourcing projects on a portfolio basis. </w:t>
            </w:r>
            <w:r w:rsidRPr="00423142">
              <w:rPr>
                <w:rFonts w:ascii="Arial" w:eastAsia="Times New Roman" w:hAnsi="Arial" w:cs="Arial"/>
                <w:b w:val="0"/>
                <w:sz w:val="20"/>
                <w:szCs w:val="20"/>
                <w:lang w:eastAsia="en-GB"/>
              </w:rPr>
              <w:t>There is a need for flexibility with post holders working across the authority on a number of cases and projects at any one time.  Post holders will be expected to operate as specialists to all services areas and localities.</w:t>
            </w:r>
          </w:p>
        </w:tc>
      </w:tr>
      <w:tr w:rsidR="00E86FF8" w:rsidRPr="00423142" w14:paraId="0D6FD1BF" w14:textId="77777777" w:rsidTr="00E86FF8">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67E3137F" w14:textId="3B7C3F00" w:rsidR="00E86FF8" w:rsidRPr="00423142" w:rsidRDefault="00E86FF8" w:rsidP="00BA41F7">
            <w:pPr>
              <w:rPr>
                <w:rFonts w:ascii="Arial" w:eastAsia="Times New Roman" w:hAnsi="Arial" w:cs="Arial"/>
                <w:sz w:val="20"/>
                <w:szCs w:val="20"/>
                <w:lang w:eastAsia="en-GB"/>
              </w:rPr>
            </w:pPr>
            <w:r w:rsidRPr="00E86FF8">
              <w:rPr>
                <w:rFonts w:ascii="Arial" w:eastAsia="Times New Roman" w:hAnsi="Arial" w:cs="Arial"/>
                <w:color w:val="FFFFFF" w:themeColor="background1"/>
                <w:sz w:val="24"/>
                <w:szCs w:val="20"/>
                <w:lang w:eastAsia="en-GB"/>
              </w:rPr>
              <w:t>Structure</w:t>
            </w:r>
          </w:p>
        </w:tc>
      </w:tr>
    </w:tbl>
    <w:p w14:paraId="3922299C" w14:textId="77AEA9A1" w:rsidR="00AA202B" w:rsidRDefault="00AA202B">
      <w:pPr>
        <w:rPr>
          <w:noProof/>
          <w:lang w:eastAsia="en-GB"/>
        </w:rPr>
      </w:pPr>
    </w:p>
    <w:p w14:paraId="7B593D79" w14:textId="2CD62F8C" w:rsidR="00E86FF8" w:rsidRDefault="00E86FF8">
      <w:r>
        <w:rPr>
          <w:noProof/>
          <w:lang w:eastAsia="en-GB"/>
        </w:rPr>
        <w:drawing>
          <wp:inline distT="0" distB="0" distL="0" distR="0" wp14:anchorId="2FEAD412" wp14:editId="5ED67195">
            <wp:extent cx="3143250" cy="2657475"/>
            <wp:effectExtent l="0" t="0" r="5715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29F8134" w14:textId="77777777" w:rsidR="004E3C76" w:rsidRDefault="004E3C76"/>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gridCol w:w="76"/>
      </w:tblGrid>
      <w:tr w:rsidR="00DA044E" w:rsidRPr="002E389A" w14:paraId="736681E4" w14:textId="77777777" w:rsidTr="00DA044E">
        <w:trPr>
          <w:cantSplit/>
          <w:trHeight w:val="397"/>
        </w:trPr>
        <w:tc>
          <w:tcPr>
            <w:tcW w:w="10318" w:type="dxa"/>
            <w:gridSpan w:val="3"/>
            <w:shd w:val="clear" w:color="auto" w:fill="E36C0A" w:themeFill="accent6" w:themeFillShade="BF"/>
            <w:vAlign w:val="center"/>
          </w:tcPr>
          <w:p w14:paraId="32474673" w14:textId="77777777" w:rsidR="00DA044E" w:rsidRPr="002E389A" w:rsidRDefault="00DA044E" w:rsidP="008B59AE">
            <w:pPr>
              <w:rPr>
                <w:rFonts w:ascii="Arial" w:hAnsi="Arial" w:cs="Arial"/>
                <w:color w:val="1F497D" w:themeColor="text2"/>
                <w:sz w:val="32"/>
                <w:szCs w:val="32"/>
              </w:rPr>
            </w:pPr>
            <w:r w:rsidRPr="002E389A">
              <w:rPr>
                <w:rFonts w:ascii="Arial" w:hAnsi="Arial" w:cs="Arial"/>
                <w:color w:val="FFFFFF" w:themeColor="background1"/>
                <w:sz w:val="32"/>
                <w:szCs w:val="32"/>
              </w:rPr>
              <w:lastRenderedPageBreak/>
              <w:t>Job Description</w:t>
            </w:r>
          </w:p>
        </w:tc>
      </w:tr>
      <w:tr w:rsidR="00DA044E" w:rsidRPr="00C6120B" w14:paraId="1AF2668F" w14:textId="77777777" w:rsidTr="00DA044E">
        <w:trPr>
          <w:gridAfter w:val="1"/>
          <w:wAfter w:w="76" w:type="dxa"/>
          <w:cantSplit/>
          <w:trHeight w:val="397"/>
        </w:trPr>
        <w:tc>
          <w:tcPr>
            <w:tcW w:w="2192" w:type="dxa"/>
            <w:vAlign w:val="center"/>
          </w:tcPr>
          <w:p w14:paraId="29D6597C" w14:textId="77777777" w:rsidR="00DA044E" w:rsidRPr="00FD79E3" w:rsidRDefault="00DA044E" w:rsidP="008B59AE">
            <w:pPr>
              <w:rPr>
                <w:rFonts w:ascii="Arial" w:hAnsi="Arial" w:cs="Arial"/>
                <w:sz w:val="24"/>
                <w:szCs w:val="24"/>
              </w:rPr>
            </w:pPr>
            <w:r>
              <w:rPr>
                <w:rFonts w:ascii="Arial" w:hAnsi="Arial" w:cs="Arial"/>
                <w:b/>
                <w:sz w:val="24"/>
                <w:szCs w:val="24"/>
              </w:rPr>
              <w:t>Directorate:</w:t>
            </w:r>
          </w:p>
        </w:tc>
        <w:tc>
          <w:tcPr>
            <w:tcW w:w="8050" w:type="dxa"/>
            <w:vAlign w:val="center"/>
          </w:tcPr>
          <w:p w14:paraId="1F33A29F" w14:textId="77777777" w:rsidR="00DA044E" w:rsidRPr="00C6120B" w:rsidRDefault="00DA044E" w:rsidP="008B59AE">
            <w:pPr>
              <w:rPr>
                <w:rFonts w:ascii="Arial" w:hAnsi="Arial" w:cs="Arial"/>
                <w:sz w:val="24"/>
                <w:szCs w:val="24"/>
              </w:rPr>
            </w:pPr>
            <w:sdt>
              <w:sdtPr>
                <w:rPr>
                  <w:rFonts w:ascii="Arial" w:eastAsia="Times New Roman" w:hAnsi="Arial" w:cs="Times New Roman"/>
                  <w:lang w:eastAsia="en-GB"/>
                </w:rPr>
                <w:alias w:val="Directorate"/>
                <w:tag w:val="Directorate"/>
                <w:id w:val="1833183537"/>
                <w:placeholder>
                  <w:docPart w:val="33798F511A0C4873A8F50899691C8A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Content>
                <w:r>
                  <w:rPr>
                    <w:rFonts w:ascii="Arial" w:eastAsia="Times New Roman" w:hAnsi="Arial" w:cs="Times New Roman"/>
                    <w:lang w:eastAsia="en-GB"/>
                  </w:rPr>
                  <w:t>Central Services</w:t>
                </w:r>
              </w:sdtContent>
            </w:sdt>
          </w:p>
        </w:tc>
      </w:tr>
      <w:tr w:rsidR="00DA044E" w:rsidRPr="00C6120B" w14:paraId="24520831" w14:textId="77777777" w:rsidTr="00DA044E">
        <w:trPr>
          <w:gridAfter w:val="1"/>
          <w:wAfter w:w="76" w:type="dxa"/>
          <w:cantSplit/>
          <w:trHeight w:val="397"/>
        </w:trPr>
        <w:tc>
          <w:tcPr>
            <w:tcW w:w="2192" w:type="dxa"/>
            <w:vAlign w:val="center"/>
          </w:tcPr>
          <w:p w14:paraId="605549A6" w14:textId="77777777" w:rsidR="00DA044E" w:rsidRDefault="00DA044E" w:rsidP="008B59AE">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050" w:type="dxa"/>
            <w:vAlign w:val="center"/>
          </w:tcPr>
          <w:p w14:paraId="42F74D01" w14:textId="77777777" w:rsidR="00DA044E" w:rsidRPr="001959AB" w:rsidRDefault="00DA044E" w:rsidP="008B59AE">
            <w:pPr>
              <w:rPr>
                <w:rFonts w:ascii="Arial" w:hAnsi="Arial" w:cs="Arial"/>
              </w:rPr>
            </w:pPr>
            <w:r>
              <w:rPr>
                <w:rFonts w:ascii="Arial" w:hAnsi="Arial" w:cs="Arial"/>
              </w:rPr>
              <w:t>Human Resources</w:t>
            </w:r>
          </w:p>
        </w:tc>
      </w:tr>
      <w:tr w:rsidR="00DA044E" w:rsidRPr="0052660C" w14:paraId="7FF2623E" w14:textId="77777777" w:rsidTr="00DA044E">
        <w:trPr>
          <w:gridAfter w:val="1"/>
          <w:wAfter w:w="76" w:type="dxa"/>
          <w:cantSplit/>
          <w:trHeight w:val="397"/>
        </w:trPr>
        <w:tc>
          <w:tcPr>
            <w:tcW w:w="2192" w:type="dxa"/>
            <w:vAlign w:val="center"/>
          </w:tcPr>
          <w:p w14:paraId="7A10F7B2" w14:textId="77777777" w:rsidR="00DA044E" w:rsidRDefault="00DA044E" w:rsidP="008B59AE">
            <w:pPr>
              <w:rPr>
                <w:rFonts w:ascii="Arial" w:hAnsi="Arial" w:cs="Arial"/>
                <w:sz w:val="24"/>
                <w:szCs w:val="24"/>
              </w:rPr>
            </w:pPr>
            <w:r>
              <w:rPr>
                <w:rFonts w:ascii="Arial" w:hAnsi="Arial" w:cs="Arial"/>
                <w:b/>
                <w:sz w:val="24"/>
                <w:szCs w:val="24"/>
              </w:rPr>
              <w:t>Responsible to:</w:t>
            </w:r>
          </w:p>
        </w:tc>
        <w:tc>
          <w:tcPr>
            <w:tcW w:w="8050" w:type="dxa"/>
            <w:vAlign w:val="center"/>
          </w:tcPr>
          <w:p w14:paraId="77FB54D5" w14:textId="77777777" w:rsidR="00DA044E" w:rsidRPr="001959AB" w:rsidRDefault="00DA044E" w:rsidP="008B59AE">
            <w:pPr>
              <w:rPr>
                <w:rFonts w:ascii="Arial" w:hAnsi="Arial" w:cs="Arial"/>
              </w:rPr>
            </w:pPr>
            <w:r>
              <w:rPr>
                <w:rFonts w:ascii="Arial" w:hAnsi="Arial" w:cs="Arial"/>
              </w:rPr>
              <w:t>Team Senior HR Adviser or Principal Adviser (Resourcing Solutions)</w:t>
            </w:r>
          </w:p>
        </w:tc>
      </w:tr>
      <w:tr w:rsidR="00DA044E" w14:paraId="541E572E" w14:textId="77777777" w:rsidTr="00DA044E">
        <w:trPr>
          <w:gridAfter w:val="1"/>
          <w:wAfter w:w="76" w:type="dxa"/>
          <w:cantSplit/>
          <w:trHeight w:val="397"/>
        </w:trPr>
        <w:tc>
          <w:tcPr>
            <w:tcW w:w="2192" w:type="dxa"/>
            <w:vAlign w:val="center"/>
          </w:tcPr>
          <w:p w14:paraId="10AFCFE6" w14:textId="77777777" w:rsidR="00DA044E" w:rsidRDefault="00DA044E" w:rsidP="008B59AE">
            <w:pPr>
              <w:rPr>
                <w:rFonts w:ascii="Arial" w:hAnsi="Arial" w:cs="Arial"/>
                <w:b/>
                <w:sz w:val="24"/>
                <w:szCs w:val="24"/>
              </w:rPr>
            </w:pPr>
            <w:r>
              <w:rPr>
                <w:rFonts w:ascii="Arial" w:hAnsi="Arial" w:cs="Arial"/>
                <w:b/>
                <w:sz w:val="24"/>
                <w:szCs w:val="24"/>
              </w:rPr>
              <w:t>Staff managed:</w:t>
            </w:r>
          </w:p>
        </w:tc>
        <w:tc>
          <w:tcPr>
            <w:tcW w:w="8050" w:type="dxa"/>
            <w:vAlign w:val="center"/>
          </w:tcPr>
          <w:p w14:paraId="43C76945" w14:textId="77777777" w:rsidR="00DA044E" w:rsidRPr="00BA7381" w:rsidRDefault="00DA044E" w:rsidP="008B59AE">
            <w:pPr>
              <w:rPr>
                <w:rFonts w:ascii="Arial" w:hAnsi="Arial" w:cs="Arial"/>
              </w:rPr>
            </w:pPr>
            <w:sdt>
              <w:sdtPr>
                <w:rPr>
                  <w:rFonts w:ascii="Arial" w:eastAsia="Times New Roman" w:hAnsi="Arial" w:cs="Times New Roman"/>
                  <w:lang w:eastAsia="en-GB"/>
                </w:rPr>
                <w:alias w:val="Choose from the list below"/>
                <w:tag w:val="Choose from the list below"/>
                <w:id w:val="-1411150689"/>
                <w:placeholder>
                  <w:docPart w:val="172C222B5D8241A7BC2444369B4AE3A3"/>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Content>
                <w:r>
                  <w:rPr>
                    <w:rFonts w:ascii="Arial" w:eastAsia="Times New Roman" w:hAnsi="Arial" w:cs="Times New Roman"/>
                    <w:lang w:eastAsia="en-GB"/>
                  </w:rPr>
                  <w:t>None</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DA044E" w14:paraId="142B7C95" w14:textId="77777777" w:rsidTr="008B59A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14:paraId="2B0354C2" w14:textId="77777777" w:rsidR="00DA044E" w:rsidRPr="00156444" w:rsidRDefault="00DA044E" w:rsidP="008B59AE">
            <w:pPr>
              <w:rPr>
                <w:rFonts w:ascii="Arial" w:hAnsi="Arial" w:cs="Arial"/>
                <w:sz w:val="24"/>
                <w:szCs w:val="24"/>
              </w:rPr>
            </w:pPr>
            <w:r w:rsidRPr="00156444">
              <w:rPr>
                <w:rFonts w:ascii="Arial" w:hAnsi="Arial" w:cs="Arial"/>
                <w:sz w:val="24"/>
                <w:szCs w:val="24"/>
              </w:rPr>
              <w:t>Job purpose</w:t>
            </w:r>
          </w:p>
        </w:tc>
        <w:tc>
          <w:tcPr>
            <w:tcW w:w="8158" w:type="dxa"/>
            <w:shd w:val="clear" w:color="auto" w:fill="E36C0A" w:themeFill="accent6" w:themeFillShade="BF"/>
            <w:vAlign w:val="center"/>
          </w:tcPr>
          <w:p w14:paraId="39D7502C" w14:textId="77777777" w:rsidR="00DA044E" w:rsidRPr="00156444" w:rsidRDefault="00DA044E" w:rsidP="008B59A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934EE">
              <w:rPr>
                <w:rFonts w:ascii="Arial" w:hAnsi="Arial" w:cs="Arial"/>
              </w:rPr>
              <w:t xml:space="preserve">The </w:t>
            </w:r>
            <w:r w:rsidRPr="00BA41F7">
              <w:rPr>
                <w:rFonts w:ascii="Arial" w:hAnsi="Arial" w:cs="Arial"/>
              </w:rPr>
              <w:t>core purpose of this job is to deliver a range of Resourcing Solution services to effectively meet the organisation’s needs. The post holder will work with managers and colleagues to support the efficient and effective delivery of their Service Plans and the People Strategy and Workforce Plan. The post holder will support managers and stakeholders through provision of professional advice, support and coaching, briefings, assessments and training on Resourcing issues.</w:t>
            </w:r>
          </w:p>
        </w:tc>
      </w:tr>
      <w:tr w:rsidR="00DA044E" w14:paraId="7750301C" w14:textId="77777777" w:rsidTr="008B59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63571660" w14:textId="77777777" w:rsidR="00DA044E" w:rsidRPr="00156444" w:rsidRDefault="00DA044E" w:rsidP="008B59AE">
            <w:pPr>
              <w:rPr>
                <w:rFonts w:ascii="Arial" w:hAnsi="Arial" w:cs="Arial"/>
                <w:sz w:val="24"/>
                <w:szCs w:val="24"/>
              </w:rPr>
            </w:pPr>
            <w:r w:rsidRPr="00156444">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14:paraId="1F024E33" w14:textId="77777777" w:rsidR="00DA044E" w:rsidRPr="00DA044E" w:rsidRDefault="00DA044E" w:rsidP="008B59AE">
            <w:pPr>
              <w:numPr>
                <w:ilvl w:val="0"/>
                <w:numId w:val="16"/>
              </w:numPr>
              <w:tabs>
                <w:tab w:val="clear" w:pos="720"/>
              </w:tabs>
              <w:ind w:left="208" w:hanging="20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DA044E">
              <w:rPr>
                <w:rFonts w:ascii="Arial" w:eastAsia="Times New Roman" w:hAnsi="Arial" w:cs="Arial"/>
                <w:sz w:val="20"/>
                <w:szCs w:val="20"/>
                <w:lang w:eastAsia="en-GB"/>
              </w:rPr>
              <w:t>Provide advice and guidance on the whole range of Resourcing Solutions issues and projects, leading on assignments as appropriate;</w:t>
            </w:r>
          </w:p>
          <w:p w14:paraId="367EAE87" w14:textId="77777777" w:rsidR="00DA044E" w:rsidRPr="00DA044E" w:rsidRDefault="00DA044E" w:rsidP="008B59AE">
            <w:pPr>
              <w:numPr>
                <w:ilvl w:val="0"/>
                <w:numId w:val="11"/>
              </w:numPr>
              <w:tabs>
                <w:tab w:val="clear" w:pos="720"/>
              </w:tabs>
              <w:ind w:left="208" w:hanging="20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DA044E">
              <w:rPr>
                <w:rFonts w:ascii="Arial" w:eastAsia="Times New Roman" w:hAnsi="Arial" w:cs="Arial"/>
                <w:sz w:val="20"/>
                <w:szCs w:val="20"/>
                <w:lang w:eastAsia="en-GB"/>
              </w:rPr>
              <w:t>Ensure links between service areas and partners are developed and maintained to provide an efficient service;</w:t>
            </w:r>
          </w:p>
          <w:p w14:paraId="34FA4D21" w14:textId="77777777" w:rsidR="00DA044E" w:rsidRPr="00DA044E" w:rsidRDefault="00DA044E" w:rsidP="008B59AE">
            <w:pPr>
              <w:numPr>
                <w:ilvl w:val="0"/>
                <w:numId w:val="11"/>
              </w:numPr>
              <w:tabs>
                <w:tab w:val="clear" w:pos="720"/>
              </w:tabs>
              <w:ind w:left="208" w:hanging="20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DA044E">
              <w:rPr>
                <w:rFonts w:ascii="Arial" w:eastAsia="Times New Roman" w:hAnsi="Arial" w:cs="Arial"/>
                <w:sz w:val="20"/>
                <w:szCs w:val="20"/>
                <w:lang w:eastAsia="en-GB"/>
              </w:rPr>
              <w:t>Alongside HR colleagues  act as a “coach” to managers and stakeholders, supporting and advising to effectively deliver Recruitment and Resourcing, and challenging working practices as required;</w:t>
            </w:r>
          </w:p>
          <w:p w14:paraId="016DCDE6" w14:textId="77777777" w:rsidR="00DA044E" w:rsidRPr="00DA044E" w:rsidRDefault="00DA044E" w:rsidP="008B59AE">
            <w:pPr>
              <w:numPr>
                <w:ilvl w:val="0"/>
                <w:numId w:val="11"/>
              </w:numPr>
              <w:tabs>
                <w:tab w:val="clear" w:pos="720"/>
              </w:tabs>
              <w:ind w:left="208" w:hanging="20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DA044E">
              <w:rPr>
                <w:rFonts w:ascii="Arial" w:eastAsia="Times New Roman" w:hAnsi="Arial" w:cs="Arial"/>
                <w:sz w:val="20"/>
                <w:szCs w:val="20"/>
                <w:lang w:eastAsia="en-GB"/>
              </w:rPr>
              <w:t xml:space="preserve">Develop, deliver and evaluate interventions, including training, workshops, work experience and volunteering opportunities to support development of employability skills and experience. </w:t>
            </w:r>
          </w:p>
          <w:p w14:paraId="6C809B09" w14:textId="77777777" w:rsidR="00DA044E" w:rsidRPr="00DA044E" w:rsidRDefault="00DA044E" w:rsidP="008B59AE">
            <w:pPr>
              <w:numPr>
                <w:ilvl w:val="0"/>
                <w:numId w:val="11"/>
              </w:numPr>
              <w:tabs>
                <w:tab w:val="clear" w:pos="720"/>
              </w:tabs>
              <w:ind w:left="208" w:hanging="20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DA044E">
              <w:rPr>
                <w:rFonts w:ascii="Arial" w:eastAsia="Times New Roman" w:hAnsi="Arial" w:cs="Arial"/>
                <w:sz w:val="20"/>
                <w:szCs w:val="20"/>
                <w:lang w:eastAsia="en-GB"/>
              </w:rPr>
              <w:t>Deliver a quality service to external customers as required;</w:t>
            </w:r>
          </w:p>
          <w:p w14:paraId="1CC8A81A" w14:textId="77777777" w:rsidR="00DA044E" w:rsidRPr="00DA044E" w:rsidRDefault="00DA044E" w:rsidP="008B59AE">
            <w:pPr>
              <w:numPr>
                <w:ilvl w:val="0"/>
                <w:numId w:val="11"/>
              </w:numPr>
              <w:tabs>
                <w:tab w:val="clear" w:pos="720"/>
              </w:tabs>
              <w:ind w:left="208" w:hanging="20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DA044E">
              <w:rPr>
                <w:rFonts w:ascii="Arial" w:eastAsia="Times New Roman" w:hAnsi="Arial" w:cs="Arial"/>
                <w:sz w:val="20"/>
                <w:szCs w:val="20"/>
                <w:lang w:eastAsia="en-GB"/>
              </w:rPr>
              <w:t>Provide a complete ‘end to end’ service delivery, establishing ownership and closure as needed.</w:t>
            </w:r>
          </w:p>
          <w:p w14:paraId="58E5A7D0" w14:textId="77777777" w:rsidR="00DA044E" w:rsidRPr="00DA044E" w:rsidRDefault="00DA044E" w:rsidP="008B59AE">
            <w:pPr>
              <w:numPr>
                <w:ilvl w:val="0"/>
                <w:numId w:val="11"/>
              </w:numPr>
              <w:tabs>
                <w:tab w:val="clear" w:pos="720"/>
              </w:tabs>
              <w:ind w:left="208" w:hanging="20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DA044E">
              <w:rPr>
                <w:rFonts w:ascii="Arial" w:eastAsia="Times New Roman" w:hAnsi="Arial" w:cs="Arial"/>
                <w:sz w:val="20"/>
                <w:szCs w:val="20"/>
                <w:lang w:eastAsia="en-GB"/>
              </w:rPr>
              <w:t>Support the corporate lead for specialist Resourcing Solutions subject areas including acquiring and maintaining specialist knowledge, taking the lead on related policy and process, determining appropriate learning requirements and resources and ensuring colleagues and managers are sufficiently briefed and aware of the subject matter.</w:t>
            </w:r>
          </w:p>
          <w:p w14:paraId="7D63C381" w14:textId="77777777" w:rsidR="00DA044E" w:rsidRPr="00DA044E" w:rsidRDefault="00DA044E" w:rsidP="008B59AE">
            <w:pPr>
              <w:numPr>
                <w:ilvl w:val="0"/>
                <w:numId w:val="11"/>
              </w:numPr>
              <w:tabs>
                <w:tab w:val="clear" w:pos="720"/>
              </w:tabs>
              <w:ind w:left="208" w:hanging="20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DA044E">
              <w:rPr>
                <w:rFonts w:ascii="Arial" w:eastAsia="Times New Roman" w:hAnsi="Arial" w:cs="Arial"/>
                <w:sz w:val="20"/>
                <w:szCs w:val="20"/>
                <w:lang w:eastAsia="en-GB"/>
              </w:rPr>
              <w:t>Operate as a reflective practitioner in relation to personal skills and operating practices, as well as engaging in a peer review approach.</w:t>
            </w:r>
          </w:p>
        </w:tc>
      </w:tr>
      <w:tr w:rsidR="00DA044E" w14:paraId="46FE8143" w14:textId="77777777" w:rsidTr="008B59AE">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5A5292F0" w14:textId="77777777" w:rsidR="00DA044E" w:rsidRPr="00156444" w:rsidRDefault="00DA044E" w:rsidP="008B59AE">
            <w:pPr>
              <w:rPr>
                <w:rFonts w:ascii="Arial" w:hAnsi="Arial" w:cs="Arial"/>
                <w:sz w:val="24"/>
                <w:szCs w:val="24"/>
              </w:rPr>
            </w:pPr>
            <w:r w:rsidRPr="00156444">
              <w:rPr>
                <w:rFonts w:ascii="Arial" w:hAnsi="Arial" w:cs="Arial"/>
                <w:sz w:val="24"/>
                <w:szCs w:val="24"/>
              </w:rPr>
              <w:t>Communications</w:t>
            </w:r>
          </w:p>
        </w:tc>
        <w:tc>
          <w:tcPr>
            <w:tcW w:w="8158" w:type="dxa"/>
          </w:tcPr>
          <w:p w14:paraId="2CDBE944" w14:textId="77777777" w:rsidR="00DA044E" w:rsidRPr="00DA044E" w:rsidRDefault="00DA044E" w:rsidP="008B59AE">
            <w:pPr>
              <w:numPr>
                <w:ilvl w:val="0"/>
                <w:numId w:val="11"/>
              </w:numPr>
              <w:tabs>
                <w:tab w:val="clear" w:pos="720"/>
              </w:tabs>
              <w:ind w:left="208" w:hanging="20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DA044E">
              <w:rPr>
                <w:rFonts w:ascii="Arial" w:eastAsia="Times New Roman" w:hAnsi="Arial" w:cs="Arial"/>
                <w:sz w:val="20"/>
                <w:szCs w:val="20"/>
                <w:lang w:eastAsia="en-GB"/>
              </w:rPr>
              <w:t>Responsible for developing and maintaining effective relationships with HR colleagues, managers, partners and stakeholders.</w:t>
            </w:r>
          </w:p>
          <w:p w14:paraId="0B9094A5" w14:textId="77777777" w:rsidR="00DA044E" w:rsidRPr="00DA044E" w:rsidRDefault="00DA044E" w:rsidP="008B59AE">
            <w:pPr>
              <w:numPr>
                <w:ilvl w:val="0"/>
                <w:numId w:val="11"/>
              </w:numPr>
              <w:tabs>
                <w:tab w:val="clear" w:pos="720"/>
              </w:tabs>
              <w:ind w:left="208" w:hanging="20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DA044E">
              <w:rPr>
                <w:rFonts w:ascii="Arial" w:eastAsia="Times New Roman" w:hAnsi="Arial" w:cs="Arial"/>
                <w:sz w:val="20"/>
                <w:szCs w:val="20"/>
                <w:lang w:eastAsia="en-GB"/>
              </w:rPr>
              <w:t>As appropriate, acts as a mentor/coach to other staff, leading on development activities for the team as required.</w:t>
            </w:r>
          </w:p>
          <w:p w14:paraId="44A34799" w14:textId="77777777" w:rsidR="00DA044E" w:rsidRPr="00DA044E" w:rsidRDefault="00DA044E" w:rsidP="008B59AE">
            <w:pPr>
              <w:numPr>
                <w:ilvl w:val="0"/>
                <w:numId w:val="11"/>
              </w:numPr>
              <w:tabs>
                <w:tab w:val="clear" w:pos="720"/>
              </w:tabs>
              <w:ind w:left="208" w:hanging="20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DA044E">
              <w:rPr>
                <w:rFonts w:ascii="Arial" w:eastAsia="Times New Roman" w:hAnsi="Arial" w:cs="Arial"/>
                <w:sz w:val="20"/>
                <w:szCs w:val="20"/>
                <w:lang w:eastAsia="en-GB"/>
              </w:rPr>
              <w:t>Provide specialist advice and guidance to ensure customers of the service understand and use related policies confidently.</w:t>
            </w:r>
          </w:p>
        </w:tc>
      </w:tr>
      <w:tr w:rsidR="00DA044E" w14:paraId="674AB946" w14:textId="77777777" w:rsidTr="008B59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2CB1C886" w14:textId="77777777" w:rsidR="00DA044E" w:rsidRPr="00156444" w:rsidRDefault="00DA044E" w:rsidP="008B59AE">
            <w:pPr>
              <w:rPr>
                <w:rFonts w:ascii="Arial" w:hAnsi="Arial" w:cs="Arial"/>
                <w:sz w:val="24"/>
                <w:szCs w:val="24"/>
              </w:rPr>
            </w:pPr>
            <w:r w:rsidRPr="00156444">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14:paraId="3B6686B6" w14:textId="77777777" w:rsidR="00DA044E" w:rsidRPr="00DA044E" w:rsidRDefault="00DA044E" w:rsidP="008B59AE">
            <w:pPr>
              <w:pStyle w:val="ListParagraph"/>
              <w:numPr>
                <w:ilvl w:val="0"/>
                <w:numId w:val="24"/>
              </w:numPr>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A044E">
              <w:rPr>
                <w:rFonts w:ascii="Arial" w:hAnsi="Arial" w:cs="Arial"/>
                <w:sz w:val="20"/>
                <w:szCs w:val="20"/>
              </w:rPr>
              <w:t>Provide a consultancy that is proactive in the provision of advice and guidance, working with managers, staff and stakeholders to achieve service aims and targets;</w:t>
            </w:r>
          </w:p>
        </w:tc>
      </w:tr>
      <w:tr w:rsidR="00DA044E" w14:paraId="1364EA6A" w14:textId="77777777" w:rsidTr="008B59AE">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38B2A55F" w14:textId="77777777" w:rsidR="00DA044E" w:rsidRPr="00156444" w:rsidRDefault="00DA044E" w:rsidP="008B59AE">
            <w:pPr>
              <w:rPr>
                <w:rFonts w:ascii="Arial" w:hAnsi="Arial" w:cs="Arial"/>
                <w:sz w:val="24"/>
                <w:szCs w:val="24"/>
              </w:rPr>
            </w:pPr>
            <w:r w:rsidRPr="00156444">
              <w:rPr>
                <w:rFonts w:ascii="Arial" w:hAnsi="Arial" w:cs="Arial"/>
                <w:sz w:val="24"/>
                <w:szCs w:val="24"/>
              </w:rPr>
              <w:t>Resource management</w:t>
            </w:r>
          </w:p>
        </w:tc>
        <w:tc>
          <w:tcPr>
            <w:tcW w:w="8158" w:type="dxa"/>
          </w:tcPr>
          <w:p w14:paraId="387EF96A" w14:textId="77777777" w:rsidR="00DA044E" w:rsidRPr="00DA044E" w:rsidRDefault="00DA044E" w:rsidP="008B59AE">
            <w:pPr>
              <w:pStyle w:val="ListParagraph"/>
              <w:numPr>
                <w:ilvl w:val="0"/>
                <w:numId w:val="21"/>
              </w:numPr>
              <w:ind w:left="208" w:hanging="2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A044E">
              <w:rPr>
                <w:rFonts w:ascii="Arial" w:hAnsi="Arial" w:cs="Arial"/>
                <w:sz w:val="20"/>
                <w:szCs w:val="20"/>
              </w:rPr>
              <w:t>Utilise and update/develop management information to facilitate achievement of objectives;</w:t>
            </w:r>
          </w:p>
          <w:p w14:paraId="7A33316B" w14:textId="77777777" w:rsidR="00DA044E" w:rsidRPr="00DA044E" w:rsidRDefault="00DA044E" w:rsidP="008B59AE">
            <w:pPr>
              <w:pStyle w:val="ListParagraph"/>
              <w:numPr>
                <w:ilvl w:val="0"/>
                <w:numId w:val="21"/>
              </w:numPr>
              <w:ind w:left="208" w:hanging="2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A044E">
              <w:rPr>
                <w:rFonts w:ascii="Arial" w:hAnsi="Arial" w:cs="Arial"/>
                <w:sz w:val="20"/>
                <w:szCs w:val="20"/>
              </w:rPr>
              <w:t>Support colleagues with implementation of service developments as needed;</w:t>
            </w:r>
          </w:p>
          <w:p w14:paraId="18FBD4E1" w14:textId="77777777" w:rsidR="00DA044E" w:rsidRPr="00DA044E" w:rsidRDefault="00DA044E" w:rsidP="008B59AE">
            <w:pPr>
              <w:pStyle w:val="ListParagraph"/>
              <w:numPr>
                <w:ilvl w:val="0"/>
                <w:numId w:val="21"/>
              </w:numPr>
              <w:ind w:left="208" w:hanging="2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A044E">
              <w:rPr>
                <w:rFonts w:ascii="Arial" w:hAnsi="Arial" w:cs="Arial"/>
                <w:sz w:val="20"/>
                <w:szCs w:val="20"/>
              </w:rPr>
              <w:t>Responsible for the provision of professional guidance and supervision to managers and colleagues within specific areas of Recruitment and Resourcing.</w:t>
            </w:r>
          </w:p>
          <w:p w14:paraId="10226AB9" w14:textId="77777777" w:rsidR="00DA044E" w:rsidRPr="00DA044E" w:rsidRDefault="00DA044E" w:rsidP="008B59AE">
            <w:pPr>
              <w:pStyle w:val="ListParagraph"/>
              <w:numPr>
                <w:ilvl w:val="0"/>
                <w:numId w:val="21"/>
              </w:numPr>
              <w:ind w:left="208" w:hanging="2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A044E">
              <w:rPr>
                <w:rFonts w:ascii="Arial" w:hAnsi="Arial" w:cs="Arial"/>
                <w:sz w:val="20"/>
                <w:szCs w:val="20"/>
              </w:rPr>
              <w:lastRenderedPageBreak/>
              <w:t>Identify and recommend appropriate action to colleagues, and develop and implement guidance and action plans to enable and facilitate the delivery of key initiatives.</w:t>
            </w:r>
          </w:p>
        </w:tc>
      </w:tr>
      <w:tr w:rsidR="00DA044E" w14:paraId="7C428B59" w14:textId="77777777" w:rsidTr="008B59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2181A89F" w14:textId="77777777" w:rsidR="00DA044E" w:rsidRPr="00156444" w:rsidRDefault="00DA044E" w:rsidP="008B59AE">
            <w:pPr>
              <w:tabs>
                <w:tab w:val="num" w:pos="1610"/>
              </w:tabs>
              <w:rPr>
                <w:rFonts w:ascii="Arial" w:hAnsi="Arial" w:cs="Arial"/>
                <w:sz w:val="24"/>
                <w:szCs w:val="24"/>
              </w:rPr>
            </w:pPr>
            <w:r w:rsidRPr="00156444">
              <w:rPr>
                <w:rFonts w:ascii="Arial" w:hAnsi="Arial" w:cs="Arial"/>
                <w:sz w:val="24"/>
                <w:szCs w:val="24"/>
              </w:rPr>
              <w:lastRenderedPageBreak/>
              <w:t xml:space="preserve">Systems and information </w:t>
            </w:r>
          </w:p>
        </w:tc>
        <w:tc>
          <w:tcPr>
            <w:tcW w:w="8158" w:type="dxa"/>
            <w:tcBorders>
              <w:top w:val="none" w:sz="0" w:space="0" w:color="auto"/>
              <w:bottom w:val="none" w:sz="0" w:space="0" w:color="auto"/>
              <w:right w:val="none" w:sz="0" w:space="0" w:color="auto"/>
            </w:tcBorders>
          </w:tcPr>
          <w:p w14:paraId="062E9383" w14:textId="77777777" w:rsidR="00DA044E" w:rsidRPr="00DA044E" w:rsidRDefault="00DA044E" w:rsidP="008B59AE">
            <w:pPr>
              <w:numPr>
                <w:ilvl w:val="0"/>
                <w:numId w:val="11"/>
              </w:numPr>
              <w:tabs>
                <w:tab w:val="clear" w:pos="720"/>
              </w:tabs>
              <w:ind w:left="208" w:hanging="20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DA044E">
              <w:rPr>
                <w:rFonts w:ascii="Arial" w:eastAsia="Times New Roman" w:hAnsi="Arial" w:cs="Arial"/>
                <w:sz w:val="20"/>
                <w:szCs w:val="20"/>
                <w:lang w:eastAsia="en-GB"/>
              </w:rPr>
              <w:t xml:space="preserve">Requirement to use a range of computer systems including, MS Office, SharePoint, Intranet/Internet. </w:t>
            </w:r>
          </w:p>
          <w:p w14:paraId="43DDC176" w14:textId="77777777" w:rsidR="00DA044E" w:rsidRPr="00DA044E" w:rsidRDefault="00DA044E" w:rsidP="008B59AE">
            <w:pPr>
              <w:numPr>
                <w:ilvl w:val="0"/>
                <w:numId w:val="11"/>
              </w:numPr>
              <w:tabs>
                <w:tab w:val="clear" w:pos="720"/>
              </w:tabs>
              <w:ind w:left="208" w:hanging="20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DA044E">
              <w:rPr>
                <w:rFonts w:ascii="Arial" w:eastAsia="Times New Roman" w:hAnsi="Arial" w:cs="Arial"/>
                <w:sz w:val="20"/>
                <w:szCs w:val="20"/>
                <w:lang w:eastAsia="en-GB"/>
              </w:rPr>
              <w:t>Adopt new ways of working when new systems are introduced, use systems to manage and progress projects and case work, analyse and report on relevant data and to maintain effective communication.</w:t>
            </w:r>
          </w:p>
          <w:p w14:paraId="2D53A08A" w14:textId="77777777" w:rsidR="00DA044E" w:rsidRPr="00DA044E" w:rsidRDefault="00DA044E" w:rsidP="008B59AE">
            <w:pPr>
              <w:numPr>
                <w:ilvl w:val="0"/>
                <w:numId w:val="11"/>
              </w:numPr>
              <w:tabs>
                <w:tab w:val="clear" w:pos="720"/>
              </w:tabs>
              <w:ind w:left="208" w:hanging="20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DA044E">
              <w:rPr>
                <w:rFonts w:ascii="Arial" w:eastAsia="Times New Roman" w:hAnsi="Arial" w:cs="Arial"/>
                <w:sz w:val="20"/>
                <w:szCs w:val="20"/>
                <w:lang w:eastAsia="en-GB"/>
              </w:rPr>
              <w:t>To utilise key HR systems i.e. WCN, ResourceLink, Lagan, MyView, Insight, EDRMS and Pay systems and promote benefits of the systems with managers; support managers and colleagues to use systems and monitor compliance.</w:t>
            </w:r>
          </w:p>
        </w:tc>
      </w:tr>
    </w:tbl>
    <w:p w14:paraId="7ED76F50" w14:textId="77777777" w:rsidR="00DA044E" w:rsidRDefault="00DA044E" w:rsidP="00933779">
      <w:pPr>
        <w:spacing w:after="0"/>
        <w:rPr>
          <w:rFonts w:ascii="Arial" w:hAnsi="Arial" w:cs="Arial"/>
          <w:sz w:val="24"/>
          <w:szCs w:val="24"/>
        </w:rPr>
      </w:pPr>
    </w:p>
    <w:p w14:paraId="57C08EF4" w14:textId="77777777" w:rsidR="00933779" w:rsidRDefault="00B71575" w:rsidP="003918AA">
      <w:pPr>
        <w:rPr>
          <w:rFonts w:ascii="Arial" w:hAnsi="Arial" w:cs="Arial"/>
          <w:sz w:val="24"/>
          <w:szCs w:val="24"/>
        </w:rPr>
      </w:pPr>
      <w:r>
        <w:rPr>
          <w:rFonts w:ascii="Arial" w:hAnsi="Arial" w:cs="Arial"/>
          <w:sz w:val="24"/>
          <w:szCs w:val="24"/>
        </w:rPr>
        <w:br w:type="page"/>
      </w:r>
    </w:p>
    <w:tbl>
      <w:tblPr>
        <w:tblStyle w:val="LightList-Accent3"/>
        <w:tblW w:w="5000" w:type="pct"/>
        <w:tblLook w:val="04A0" w:firstRow="1" w:lastRow="0" w:firstColumn="1" w:lastColumn="0" w:noHBand="0" w:noVBand="1"/>
      </w:tblPr>
      <w:tblGrid>
        <w:gridCol w:w="6480"/>
        <w:gridCol w:w="3818"/>
      </w:tblGrid>
      <w:tr w:rsidR="00B71575" w14:paraId="543010B5"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139098D" w14:textId="77777777" w:rsidR="00B71575" w:rsidRPr="00F3142C" w:rsidRDefault="00B71575" w:rsidP="00B71575">
            <w:pPr>
              <w:rPr>
                <w:rFonts w:ascii="Arial" w:hAnsi="Arial" w:cs="Arial"/>
                <w:color w:val="1F497D" w:themeColor="text2"/>
                <w:sz w:val="32"/>
                <w:szCs w:val="32"/>
              </w:rPr>
            </w:pPr>
            <w:r>
              <w:rPr>
                <w:rFonts w:ascii="Arial" w:hAnsi="Arial" w:cs="Arial"/>
                <w:sz w:val="32"/>
                <w:szCs w:val="32"/>
              </w:rPr>
              <w:lastRenderedPageBreak/>
              <w:t>Person Specification</w:t>
            </w:r>
          </w:p>
        </w:tc>
      </w:tr>
      <w:tr w:rsidR="00F10CAD" w14:paraId="15F4FBC4" w14:textId="77777777" w:rsidTr="008236B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46" w:type="pct"/>
            <w:shd w:val="clear" w:color="auto" w:fill="FFFFFF" w:themeFill="background1"/>
            <w:vAlign w:val="center"/>
          </w:tcPr>
          <w:p w14:paraId="52FDC938" w14:textId="77777777" w:rsidR="00F10CAD" w:rsidRPr="00F10CAD" w:rsidRDefault="00F10CAD" w:rsidP="00AF11BD">
            <w:pPr>
              <w:rPr>
                <w:rFonts w:ascii="Arial" w:hAnsi="Arial" w:cs="Arial"/>
                <w:sz w:val="24"/>
                <w:szCs w:val="24"/>
              </w:rPr>
            </w:pPr>
            <w:r w:rsidRPr="00F10CAD">
              <w:rPr>
                <w:rFonts w:ascii="Arial" w:hAnsi="Arial" w:cs="Arial"/>
                <w:sz w:val="24"/>
                <w:szCs w:val="24"/>
              </w:rPr>
              <w:t>Essential upon appointment</w:t>
            </w:r>
          </w:p>
        </w:tc>
        <w:tc>
          <w:tcPr>
            <w:tcW w:w="1854" w:type="pct"/>
            <w:shd w:val="clear" w:color="auto" w:fill="EAF1DD" w:themeFill="accent3" w:themeFillTint="33"/>
            <w:vAlign w:val="center"/>
          </w:tcPr>
          <w:p w14:paraId="6D1D3E89" w14:textId="77777777" w:rsidR="00F10CAD" w:rsidRPr="00B7157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B71575" w14:paraId="1C11E3C7" w14:textId="77777777" w:rsidTr="008236BA">
        <w:trPr>
          <w:trHeight w:val="397"/>
        </w:trPr>
        <w:tc>
          <w:tcPr>
            <w:cnfStyle w:val="001000000000" w:firstRow="0" w:lastRow="0" w:firstColumn="1" w:lastColumn="0" w:oddVBand="0" w:evenVBand="0" w:oddHBand="0" w:evenHBand="0" w:firstRowFirstColumn="0" w:firstRowLastColumn="0" w:lastRowFirstColumn="0" w:lastRowLastColumn="0"/>
            <w:tcW w:w="3146" w:type="pct"/>
            <w:shd w:val="clear" w:color="auto" w:fill="FFFFFF" w:themeFill="background1"/>
          </w:tcPr>
          <w:p w14:paraId="726B5A8D" w14:textId="77777777" w:rsidR="00F10CAD" w:rsidRPr="00DA044E" w:rsidRDefault="00B71575" w:rsidP="0092284B">
            <w:pPr>
              <w:rPr>
                <w:rFonts w:ascii="Arial" w:hAnsi="Arial" w:cs="Arial"/>
              </w:rPr>
            </w:pPr>
            <w:r w:rsidRPr="00DA044E">
              <w:rPr>
                <w:rFonts w:ascii="Arial" w:hAnsi="Arial" w:cs="Arial"/>
              </w:rPr>
              <w:t>Knowledge</w:t>
            </w:r>
          </w:p>
          <w:p w14:paraId="155392FC" w14:textId="77777777" w:rsidR="00AD06DB" w:rsidRPr="00DA044E" w:rsidRDefault="00AD06DB" w:rsidP="00DA044E">
            <w:pPr>
              <w:pStyle w:val="ListParagraph"/>
              <w:numPr>
                <w:ilvl w:val="0"/>
                <w:numId w:val="32"/>
              </w:numPr>
              <w:ind w:left="166" w:hanging="166"/>
              <w:rPr>
                <w:rFonts w:ascii="Arial" w:hAnsi="Arial" w:cs="Arial"/>
                <w:b w:val="0"/>
                <w:sz w:val="20"/>
                <w:szCs w:val="20"/>
              </w:rPr>
            </w:pPr>
            <w:r w:rsidRPr="00DA044E">
              <w:rPr>
                <w:rFonts w:ascii="Arial" w:hAnsi="Arial" w:cs="Arial"/>
                <w:b w:val="0"/>
                <w:sz w:val="20"/>
                <w:szCs w:val="20"/>
              </w:rPr>
              <w:t xml:space="preserve">In depth knowledge of </w:t>
            </w:r>
            <w:r w:rsidR="002E7701" w:rsidRPr="00DA044E">
              <w:rPr>
                <w:rFonts w:ascii="Arial" w:hAnsi="Arial" w:cs="Arial"/>
                <w:b w:val="0"/>
                <w:sz w:val="20"/>
                <w:szCs w:val="20"/>
              </w:rPr>
              <w:t>r</w:t>
            </w:r>
            <w:r w:rsidRPr="00DA044E">
              <w:rPr>
                <w:rFonts w:ascii="Arial" w:hAnsi="Arial" w:cs="Arial"/>
                <w:b w:val="0"/>
                <w:sz w:val="20"/>
                <w:szCs w:val="20"/>
              </w:rPr>
              <w:t xml:space="preserve">esourcing and </w:t>
            </w:r>
            <w:r w:rsidR="002E7701" w:rsidRPr="00DA044E">
              <w:rPr>
                <w:rFonts w:ascii="Arial" w:hAnsi="Arial" w:cs="Arial"/>
                <w:b w:val="0"/>
                <w:sz w:val="20"/>
                <w:szCs w:val="20"/>
              </w:rPr>
              <w:t>recruitment</w:t>
            </w:r>
            <w:r w:rsidRPr="00DA044E">
              <w:rPr>
                <w:rFonts w:ascii="Arial" w:hAnsi="Arial" w:cs="Arial"/>
                <w:b w:val="0"/>
                <w:sz w:val="20"/>
                <w:szCs w:val="20"/>
              </w:rPr>
              <w:t xml:space="preserve"> employment legislation covering a wide spectrum of issues; </w:t>
            </w:r>
          </w:p>
          <w:p w14:paraId="45ABE857" w14:textId="52A89DCA" w:rsidR="00F10CAD" w:rsidRPr="00DA044E" w:rsidRDefault="00AD06DB" w:rsidP="00DA044E">
            <w:pPr>
              <w:pStyle w:val="ListParagraph"/>
              <w:numPr>
                <w:ilvl w:val="0"/>
                <w:numId w:val="32"/>
              </w:numPr>
              <w:ind w:left="166" w:hanging="166"/>
              <w:rPr>
                <w:rFonts w:ascii="Arial" w:hAnsi="Arial" w:cs="Arial"/>
              </w:rPr>
            </w:pPr>
            <w:r w:rsidRPr="00DA044E">
              <w:rPr>
                <w:rFonts w:ascii="Arial" w:hAnsi="Arial" w:cs="Arial"/>
                <w:b w:val="0"/>
                <w:sz w:val="20"/>
                <w:szCs w:val="20"/>
              </w:rPr>
              <w:t xml:space="preserve">Good understanding of application of </w:t>
            </w:r>
            <w:r w:rsidR="002E7701" w:rsidRPr="00DA044E">
              <w:rPr>
                <w:rFonts w:ascii="Arial" w:hAnsi="Arial" w:cs="Arial"/>
                <w:b w:val="0"/>
                <w:sz w:val="20"/>
                <w:szCs w:val="20"/>
              </w:rPr>
              <w:t>r</w:t>
            </w:r>
            <w:r w:rsidRPr="00DA044E">
              <w:rPr>
                <w:rFonts w:ascii="Arial" w:hAnsi="Arial" w:cs="Arial"/>
                <w:b w:val="0"/>
                <w:sz w:val="20"/>
                <w:szCs w:val="20"/>
              </w:rPr>
              <w:t>esourcing and</w:t>
            </w:r>
            <w:r w:rsidR="002E7701" w:rsidRPr="00DA044E">
              <w:rPr>
                <w:rFonts w:ascii="Arial" w:hAnsi="Arial" w:cs="Arial"/>
                <w:b w:val="0"/>
                <w:sz w:val="20"/>
                <w:szCs w:val="20"/>
              </w:rPr>
              <w:t xml:space="preserve"> recruitment</w:t>
            </w:r>
            <w:r w:rsidRPr="00DA044E">
              <w:rPr>
                <w:rFonts w:ascii="Arial" w:hAnsi="Arial" w:cs="Arial"/>
                <w:b w:val="0"/>
                <w:sz w:val="20"/>
                <w:szCs w:val="20"/>
              </w:rPr>
              <w:t xml:space="preserve"> Policies/procedures in practice to result in required outcomes</w:t>
            </w:r>
          </w:p>
        </w:tc>
        <w:tc>
          <w:tcPr>
            <w:tcW w:w="1854" w:type="pct"/>
            <w:shd w:val="clear" w:color="auto" w:fill="EAF1DD" w:themeFill="accent3" w:themeFillTint="33"/>
          </w:tcPr>
          <w:p w14:paraId="6EFD370E" w14:textId="77777777" w:rsidR="00AD06DB" w:rsidRPr="00DA044E" w:rsidRDefault="00AD06DB" w:rsidP="00DA044E">
            <w:pPr>
              <w:numPr>
                <w:ilvl w:val="0"/>
                <w:numId w:val="25"/>
              </w:numPr>
              <w:tabs>
                <w:tab w:val="clear" w:pos="720"/>
              </w:tabs>
              <w:ind w:left="206" w:hanging="20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A044E">
              <w:rPr>
                <w:rFonts w:ascii="Arial" w:hAnsi="Arial" w:cs="Arial"/>
                <w:sz w:val="20"/>
                <w:szCs w:val="20"/>
              </w:rPr>
              <w:t>Knowledge of National and Local Conditions of Service</w:t>
            </w:r>
          </w:p>
          <w:p w14:paraId="0336120B" w14:textId="77777777" w:rsidR="00AD06DB" w:rsidRPr="00DA044E" w:rsidRDefault="00AD06DB" w:rsidP="00DA044E">
            <w:pPr>
              <w:numPr>
                <w:ilvl w:val="0"/>
                <w:numId w:val="25"/>
              </w:numPr>
              <w:tabs>
                <w:tab w:val="clear" w:pos="720"/>
              </w:tabs>
              <w:ind w:left="206" w:hanging="20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A044E">
              <w:rPr>
                <w:rFonts w:ascii="Arial" w:hAnsi="Arial" w:cs="Arial"/>
                <w:sz w:val="20"/>
                <w:szCs w:val="20"/>
              </w:rPr>
              <w:t xml:space="preserve">Knowledge of change management processes </w:t>
            </w:r>
          </w:p>
          <w:p w14:paraId="4C5EF082" w14:textId="2A6C29E9" w:rsidR="00AD06DB" w:rsidRPr="00DA044E" w:rsidRDefault="00AD06DB" w:rsidP="00DA044E">
            <w:pPr>
              <w:numPr>
                <w:ilvl w:val="0"/>
                <w:numId w:val="25"/>
              </w:numPr>
              <w:tabs>
                <w:tab w:val="clear" w:pos="720"/>
              </w:tabs>
              <w:ind w:left="206" w:hanging="20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A044E">
              <w:rPr>
                <w:rFonts w:ascii="Arial" w:hAnsi="Arial" w:cs="Arial"/>
                <w:sz w:val="20"/>
                <w:szCs w:val="20"/>
              </w:rPr>
              <w:t>Knowledge of work based learning legislation, and safeguarding</w:t>
            </w:r>
          </w:p>
          <w:p w14:paraId="713D9420" w14:textId="77777777" w:rsidR="00AD06DB" w:rsidRPr="00DA044E" w:rsidRDefault="00AD06DB" w:rsidP="00DA044E">
            <w:pPr>
              <w:numPr>
                <w:ilvl w:val="0"/>
                <w:numId w:val="25"/>
              </w:numPr>
              <w:tabs>
                <w:tab w:val="clear" w:pos="720"/>
              </w:tabs>
              <w:ind w:left="206" w:hanging="20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A044E">
              <w:rPr>
                <w:rFonts w:ascii="Arial" w:hAnsi="Arial" w:cs="Arial"/>
                <w:sz w:val="20"/>
                <w:szCs w:val="20"/>
              </w:rPr>
              <w:t>Economic and employment market trends</w:t>
            </w:r>
          </w:p>
          <w:p w14:paraId="62688BDB" w14:textId="77777777" w:rsidR="00AD06DB" w:rsidRPr="00DA044E" w:rsidRDefault="00AD06DB" w:rsidP="00DA044E">
            <w:pPr>
              <w:numPr>
                <w:ilvl w:val="0"/>
                <w:numId w:val="25"/>
              </w:numPr>
              <w:tabs>
                <w:tab w:val="clear" w:pos="720"/>
              </w:tabs>
              <w:ind w:left="206" w:hanging="20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A044E">
              <w:rPr>
                <w:rFonts w:ascii="Arial" w:hAnsi="Arial" w:cs="Arial"/>
                <w:sz w:val="20"/>
                <w:szCs w:val="20"/>
              </w:rPr>
              <w:t>Media advertising, recruitment industry and professional recruitment practice</w:t>
            </w:r>
          </w:p>
          <w:p w14:paraId="6ABAD1DC" w14:textId="444046A0" w:rsidR="00386B15" w:rsidRPr="00AD06DB" w:rsidRDefault="00AD06DB" w:rsidP="00DA044E">
            <w:pPr>
              <w:numPr>
                <w:ilvl w:val="0"/>
                <w:numId w:val="25"/>
              </w:numPr>
              <w:tabs>
                <w:tab w:val="clear" w:pos="720"/>
              </w:tabs>
              <w:ind w:left="206" w:hanging="206"/>
              <w:cnfStyle w:val="000000000000" w:firstRow="0" w:lastRow="0" w:firstColumn="0" w:lastColumn="0" w:oddVBand="0" w:evenVBand="0" w:oddHBand="0" w:evenHBand="0" w:firstRowFirstColumn="0" w:firstRowLastColumn="0" w:lastRowFirstColumn="0" w:lastRowLastColumn="0"/>
              <w:rPr>
                <w:rFonts w:ascii="Arial" w:hAnsi="Arial" w:cs="Arial"/>
              </w:rPr>
            </w:pPr>
            <w:r w:rsidRPr="00DA044E">
              <w:rPr>
                <w:rFonts w:ascii="Arial" w:hAnsi="Arial" w:cs="Arial"/>
                <w:sz w:val="20"/>
                <w:szCs w:val="20"/>
              </w:rPr>
              <w:t>Assessment tools and techniques</w:t>
            </w:r>
          </w:p>
        </w:tc>
      </w:tr>
      <w:tr w:rsidR="00196F91" w14:paraId="4A8D0C17" w14:textId="77777777" w:rsidTr="008236B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46" w:type="pct"/>
            <w:shd w:val="clear" w:color="auto" w:fill="FFFFFF" w:themeFill="background1"/>
          </w:tcPr>
          <w:p w14:paraId="755C109F" w14:textId="77777777" w:rsidR="00B6345A" w:rsidRPr="00DA044E" w:rsidRDefault="00B71575" w:rsidP="0092284B">
            <w:pPr>
              <w:rPr>
                <w:rFonts w:ascii="Arial" w:hAnsi="Arial" w:cs="Arial"/>
                <w:szCs w:val="20"/>
              </w:rPr>
            </w:pPr>
            <w:r w:rsidRPr="00DA044E">
              <w:rPr>
                <w:rFonts w:ascii="Arial" w:hAnsi="Arial" w:cs="Arial"/>
                <w:sz w:val="24"/>
              </w:rPr>
              <w:t>Experience</w:t>
            </w:r>
          </w:p>
          <w:p w14:paraId="7B8A11A6" w14:textId="77777777" w:rsidR="002E7701" w:rsidRPr="00DA044E" w:rsidRDefault="002E7701" w:rsidP="00DA044E">
            <w:pPr>
              <w:numPr>
                <w:ilvl w:val="0"/>
                <w:numId w:val="26"/>
              </w:numPr>
              <w:tabs>
                <w:tab w:val="clear" w:pos="720"/>
              </w:tabs>
              <w:ind w:left="166" w:hanging="166"/>
              <w:rPr>
                <w:rFonts w:ascii="Arial" w:eastAsia="Times New Roman" w:hAnsi="Arial" w:cs="Arial"/>
                <w:b w:val="0"/>
                <w:sz w:val="20"/>
                <w:szCs w:val="20"/>
                <w:lang w:eastAsia="en-GB"/>
              </w:rPr>
            </w:pPr>
            <w:r w:rsidRPr="00DA044E">
              <w:rPr>
                <w:rFonts w:ascii="Arial" w:eastAsia="Times New Roman" w:hAnsi="Arial" w:cs="Arial"/>
                <w:b w:val="0"/>
                <w:bCs w:val="0"/>
                <w:sz w:val="20"/>
                <w:szCs w:val="20"/>
                <w:lang w:eastAsia="en-GB"/>
              </w:rPr>
              <w:t>Significant experience in a recruitment or an careers information, advice and guidance environment with minimal supervision</w:t>
            </w:r>
          </w:p>
          <w:p w14:paraId="7AD3F90C" w14:textId="77777777" w:rsidR="002E7701" w:rsidRPr="00DA044E" w:rsidRDefault="002E7701" w:rsidP="00DA044E">
            <w:pPr>
              <w:pStyle w:val="ListParagraph"/>
              <w:numPr>
                <w:ilvl w:val="0"/>
                <w:numId w:val="26"/>
              </w:numPr>
              <w:tabs>
                <w:tab w:val="clear" w:pos="720"/>
              </w:tabs>
              <w:ind w:left="166" w:hanging="166"/>
              <w:rPr>
                <w:rFonts w:ascii="Arial" w:eastAsia="Times New Roman" w:hAnsi="Arial" w:cs="Arial"/>
                <w:b w:val="0"/>
                <w:sz w:val="20"/>
                <w:szCs w:val="20"/>
                <w:lang w:eastAsia="en-GB"/>
              </w:rPr>
            </w:pPr>
            <w:r w:rsidRPr="00DA044E">
              <w:rPr>
                <w:rFonts w:ascii="Arial" w:eastAsia="Times New Roman" w:hAnsi="Arial" w:cs="Arial"/>
                <w:b w:val="0"/>
                <w:sz w:val="20"/>
                <w:szCs w:val="20"/>
                <w:lang w:eastAsia="en-GB"/>
              </w:rPr>
              <w:t>Demonstrable experience of supporting individuals/groups to develop their employability skills through a range of initiatives</w:t>
            </w:r>
          </w:p>
          <w:p w14:paraId="3106495B" w14:textId="77777777" w:rsidR="00AD06DB" w:rsidRPr="00DA044E" w:rsidRDefault="00AD06DB" w:rsidP="00DA044E">
            <w:pPr>
              <w:numPr>
                <w:ilvl w:val="0"/>
                <w:numId w:val="26"/>
              </w:numPr>
              <w:tabs>
                <w:tab w:val="clear" w:pos="720"/>
              </w:tabs>
              <w:ind w:left="166" w:hanging="166"/>
              <w:rPr>
                <w:rFonts w:ascii="Arial" w:eastAsia="Times New Roman" w:hAnsi="Arial" w:cs="Arial"/>
                <w:b w:val="0"/>
                <w:sz w:val="20"/>
                <w:szCs w:val="20"/>
                <w:lang w:eastAsia="en-GB"/>
              </w:rPr>
            </w:pPr>
            <w:r w:rsidRPr="00DA044E">
              <w:rPr>
                <w:rFonts w:ascii="Arial" w:eastAsia="Times New Roman" w:hAnsi="Arial" w:cs="Arial"/>
                <w:b w:val="0"/>
                <w:sz w:val="20"/>
                <w:szCs w:val="20"/>
                <w:lang w:eastAsia="en-GB"/>
              </w:rPr>
              <w:t>Successfully leading on projects and assignments and taking a risk based approach</w:t>
            </w:r>
          </w:p>
          <w:p w14:paraId="79333B6F" w14:textId="5DAF324F" w:rsidR="00AD06DB" w:rsidRPr="00DA044E" w:rsidRDefault="00AD06DB" w:rsidP="00DA044E">
            <w:pPr>
              <w:numPr>
                <w:ilvl w:val="0"/>
                <w:numId w:val="26"/>
              </w:numPr>
              <w:tabs>
                <w:tab w:val="clear" w:pos="720"/>
              </w:tabs>
              <w:ind w:left="166" w:hanging="166"/>
              <w:rPr>
                <w:rFonts w:ascii="Arial" w:eastAsia="Times New Roman" w:hAnsi="Arial" w:cs="Arial"/>
                <w:b w:val="0"/>
                <w:sz w:val="20"/>
                <w:szCs w:val="20"/>
                <w:lang w:eastAsia="en-GB"/>
              </w:rPr>
            </w:pPr>
            <w:r w:rsidRPr="00DA044E">
              <w:rPr>
                <w:rFonts w:ascii="Arial" w:eastAsia="Times New Roman" w:hAnsi="Arial" w:cs="Arial"/>
                <w:b w:val="0"/>
                <w:sz w:val="20"/>
                <w:szCs w:val="20"/>
                <w:lang w:eastAsia="en-GB"/>
              </w:rPr>
              <w:t>Experience of advising and supporting managers to deliver Resourcing activity resulting in desired outcome</w:t>
            </w:r>
          </w:p>
          <w:p w14:paraId="597493EA" w14:textId="70E243E9" w:rsidR="00273D42" w:rsidRPr="00AD06DB" w:rsidRDefault="00AD06DB" w:rsidP="00DA044E">
            <w:pPr>
              <w:numPr>
                <w:ilvl w:val="0"/>
                <w:numId w:val="26"/>
              </w:numPr>
              <w:tabs>
                <w:tab w:val="clear" w:pos="720"/>
              </w:tabs>
              <w:ind w:left="166" w:hanging="166"/>
              <w:rPr>
                <w:b w:val="0"/>
              </w:rPr>
            </w:pPr>
            <w:r w:rsidRPr="00DA044E">
              <w:rPr>
                <w:rFonts w:ascii="Arial" w:eastAsia="Times New Roman" w:hAnsi="Arial" w:cs="Arial"/>
                <w:b w:val="0"/>
                <w:sz w:val="20"/>
                <w:szCs w:val="20"/>
                <w:lang w:eastAsia="en-GB"/>
              </w:rPr>
              <w:t xml:space="preserve">Working in a pressurised environment and able to manage a busy workload with competing priorities </w:t>
            </w:r>
          </w:p>
        </w:tc>
        <w:tc>
          <w:tcPr>
            <w:tcW w:w="1854" w:type="pct"/>
            <w:shd w:val="clear" w:color="auto" w:fill="EAF1DD" w:themeFill="accent3" w:themeFillTint="33"/>
          </w:tcPr>
          <w:p w14:paraId="1CC2B4C5" w14:textId="77777777" w:rsidR="00DA044E" w:rsidRDefault="00DA044E" w:rsidP="00DA044E">
            <w:pPr>
              <w:ind w:left="20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p w14:paraId="685B4CD3" w14:textId="77777777" w:rsidR="00AD06DB" w:rsidRPr="00DA044E" w:rsidRDefault="00AD06DB" w:rsidP="00DA044E">
            <w:pPr>
              <w:numPr>
                <w:ilvl w:val="0"/>
                <w:numId w:val="27"/>
              </w:numPr>
              <w:tabs>
                <w:tab w:val="clear" w:pos="720"/>
              </w:tabs>
              <w:ind w:left="206" w:hanging="20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DA044E">
              <w:rPr>
                <w:rFonts w:ascii="Arial" w:eastAsia="Times New Roman" w:hAnsi="Arial" w:cs="Arial"/>
                <w:sz w:val="20"/>
                <w:szCs w:val="20"/>
                <w:lang w:eastAsia="en-GB"/>
              </w:rPr>
              <w:t>Experience of working in a corporate and political context</w:t>
            </w:r>
          </w:p>
          <w:p w14:paraId="119F2C2C" w14:textId="77777777" w:rsidR="00AD06DB" w:rsidRPr="00DA044E" w:rsidRDefault="00AD06DB" w:rsidP="00DA044E">
            <w:pPr>
              <w:numPr>
                <w:ilvl w:val="0"/>
                <w:numId w:val="27"/>
              </w:numPr>
              <w:tabs>
                <w:tab w:val="clear" w:pos="720"/>
              </w:tabs>
              <w:ind w:left="206" w:hanging="20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DA044E">
              <w:rPr>
                <w:rFonts w:ascii="Arial" w:eastAsia="Times New Roman" w:hAnsi="Arial" w:cs="Arial"/>
                <w:sz w:val="20"/>
                <w:szCs w:val="20"/>
                <w:lang w:eastAsia="en-GB"/>
              </w:rPr>
              <w:t xml:space="preserve">Experience of coaching and developing </w:t>
            </w:r>
          </w:p>
          <w:p w14:paraId="226E4E95" w14:textId="77777777" w:rsidR="00AD06DB" w:rsidRPr="00DA044E" w:rsidRDefault="00AD06DB" w:rsidP="00DA044E">
            <w:pPr>
              <w:numPr>
                <w:ilvl w:val="0"/>
                <w:numId w:val="27"/>
              </w:numPr>
              <w:tabs>
                <w:tab w:val="clear" w:pos="720"/>
              </w:tabs>
              <w:ind w:left="206" w:hanging="20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DA044E">
              <w:rPr>
                <w:rFonts w:ascii="Arial" w:eastAsia="Times New Roman" w:hAnsi="Arial" w:cs="Arial"/>
                <w:sz w:val="20"/>
                <w:szCs w:val="20"/>
                <w:lang w:eastAsia="en-GB"/>
              </w:rPr>
              <w:t>Proven and effective experience in supporting change management programmes</w:t>
            </w:r>
          </w:p>
          <w:p w14:paraId="51BC942B" w14:textId="33542F0A" w:rsidR="00B6345A" w:rsidRPr="00AD06DB" w:rsidRDefault="00AD06DB" w:rsidP="00DA044E">
            <w:pPr>
              <w:numPr>
                <w:ilvl w:val="0"/>
                <w:numId w:val="27"/>
              </w:numPr>
              <w:tabs>
                <w:tab w:val="clear" w:pos="720"/>
              </w:tabs>
              <w:ind w:left="206" w:hanging="206"/>
              <w:cnfStyle w:val="000000100000" w:firstRow="0" w:lastRow="0" w:firstColumn="0" w:lastColumn="0" w:oddVBand="0" w:evenVBand="0" w:oddHBand="1" w:evenHBand="0" w:firstRowFirstColumn="0" w:firstRowLastColumn="0" w:lastRowFirstColumn="0" w:lastRowLastColumn="0"/>
              <w:rPr>
                <w:rFonts w:ascii="Arial" w:hAnsi="Arial" w:cs="Arial"/>
              </w:rPr>
            </w:pPr>
            <w:r w:rsidRPr="00DA044E">
              <w:rPr>
                <w:rFonts w:ascii="Arial" w:eastAsia="Times New Roman" w:hAnsi="Arial" w:cs="Arial"/>
                <w:sz w:val="20"/>
                <w:szCs w:val="20"/>
                <w:lang w:eastAsia="en-GB"/>
              </w:rPr>
              <w:t>Experience of recruitment initiatives relating to young people</w:t>
            </w:r>
          </w:p>
        </w:tc>
      </w:tr>
      <w:tr w:rsidR="00196F91" w14:paraId="22C28867" w14:textId="77777777" w:rsidTr="008236BA">
        <w:trPr>
          <w:trHeight w:val="397"/>
        </w:trPr>
        <w:tc>
          <w:tcPr>
            <w:cnfStyle w:val="001000000000" w:firstRow="0" w:lastRow="0" w:firstColumn="1" w:lastColumn="0" w:oddVBand="0" w:evenVBand="0" w:oddHBand="0" w:evenHBand="0" w:firstRowFirstColumn="0" w:firstRowLastColumn="0" w:lastRowFirstColumn="0" w:lastRowLastColumn="0"/>
            <w:tcW w:w="3146" w:type="pct"/>
          </w:tcPr>
          <w:p w14:paraId="2015995C" w14:textId="77777777" w:rsidR="00B6345A" w:rsidRPr="00DA044E" w:rsidRDefault="00B71575" w:rsidP="0092284B">
            <w:pPr>
              <w:rPr>
                <w:rFonts w:ascii="Arial" w:hAnsi="Arial" w:cs="Arial"/>
                <w:szCs w:val="20"/>
              </w:rPr>
            </w:pPr>
            <w:r w:rsidRPr="00DA044E">
              <w:rPr>
                <w:rFonts w:ascii="Arial" w:hAnsi="Arial" w:cs="Arial"/>
                <w:sz w:val="24"/>
              </w:rPr>
              <w:t>Occupational Skills</w:t>
            </w:r>
          </w:p>
          <w:p w14:paraId="77A93170" w14:textId="77777777" w:rsidR="00AD06DB" w:rsidRPr="00DA044E" w:rsidRDefault="00AD06DB" w:rsidP="00DA044E">
            <w:pPr>
              <w:numPr>
                <w:ilvl w:val="0"/>
                <w:numId w:val="28"/>
              </w:numPr>
              <w:tabs>
                <w:tab w:val="clear" w:pos="720"/>
              </w:tabs>
              <w:ind w:left="166" w:hanging="166"/>
              <w:rPr>
                <w:rFonts w:ascii="Arial" w:eastAsia="Times New Roman" w:hAnsi="Arial" w:cs="Arial"/>
                <w:b w:val="0"/>
                <w:sz w:val="20"/>
                <w:szCs w:val="20"/>
                <w:lang w:eastAsia="en-GB"/>
              </w:rPr>
            </w:pPr>
            <w:r w:rsidRPr="00DA044E">
              <w:rPr>
                <w:rFonts w:ascii="Arial" w:eastAsia="Times New Roman" w:hAnsi="Arial" w:cs="Arial"/>
                <w:b w:val="0"/>
                <w:sz w:val="20"/>
                <w:szCs w:val="20"/>
                <w:lang w:eastAsia="en-GB"/>
              </w:rPr>
              <w:t xml:space="preserve">Policy implementation skills </w:t>
            </w:r>
          </w:p>
          <w:p w14:paraId="30DA9FC8" w14:textId="77777777" w:rsidR="00AD06DB" w:rsidRPr="00DA044E" w:rsidRDefault="00AD06DB" w:rsidP="00DA044E">
            <w:pPr>
              <w:numPr>
                <w:ilvl w:val="0"/>
                <w:numId w:val="28"/>
              </w:numPr>
              <w:tabs>
                <w:tab w:val="clear" w:pos="720"/>
              </w:tabs>
              <w:ind w:left="166" w:hanging="166"/>
              <w:rPr>
                <w:rFonts w:ascii="Arial" w:eastAsia="Times New Roman" w:hAnsi="Arial" w:cs="Arial"/>
                <w:b w:val="0"/>
                <w:sz w:val="20"/>
                <w:szCs w:val="20"/>
                <w:lang w:eastAsia="en-GB"/>
              </w:rPr>
            </w:pPr>
            <w:r w:rsidRPr="00DA044E">
              <w:rPr>
                <w:rFonts w:ascii="Arial" w:eastAsia="Times New Roman" w:hAnsi="Arial" w:cs="Arial"/>
                <w:b w:val="0"/>
                <w:sz w:val="20"/>
                <w:szCs w:val="20"/>
                <w:lang w:eastAsia="en-GB"/>
              </w:rPr>
              <w:t>IT skills and ability to interpret and analysis data</w:t>
            </w:r>
          </w:p>
          <w:p w14:paraId="4E308C81" w14:textId="77777777" w:rsidR="00AD06DB" w:rsidRPr="00DA044E" w:rsidRDefault="00AD06DB" w:rsidP="00DA044E">
            <w:pPr>
              <w:numPr>
                <w:ilvl w:val="0"/>
                <w:numId w:val="28"/>
              </w:numPr>
              <w:tabs>
                <w:tab w:val="clear" w:pos="720"/>
              </w:tabs>
              <w:ind w:left="166" w:hanging="166"/>
              <w:rPr>
                <w:rFonts w:ascii="Arial" w:eastAsia="Times New Roman" w:hAnsi="Arial" w:cs="Arial"/>
                <w:b w:val="0"/>
                <w:sz w:val="20"/>
                <w:szCs w:val="20"/>
                <w:lang w:eastAsia="en-GB"/>
              </w:rPr>
            </w:pPr>
            <w:r w:rsidRPr="00DA044E">
              <w:rPr>
                <w:rFonts w:ascii="Arial" w:eastAsia="Times New Roman" w:hAnsi="Arial" w:cs="Arial"/>
                <w:b w:val="0"/>
                <w:sz w:val="20"/>
                <w:szCs w:val="20"/>
                <w:lang w:eastAsia="en-GB"/>
              </w:rPr>
              <w:t>Communication, presentation and interpersonal skills</w:t>
            </w:r>
          </w:p>
          <w:p w14:paraId="378B0A54" w14:textId="77777777" w:rsidR="00AD06DB" w:rsidRPr="00DA044E" w:rsidRDefault="00AD06DB" w:rsidP="00DA044E">
            <w:pPr>
              <w:numPr>
                <w:ilvl w:val="0"/>
                <w:numId w:val="28"/>
              </w:numPr>
              <w:tabs>
                <w:tab w:val="clear" w:pos="720"/>
              </w:tabs>
              <w:ind w:left="166" w:hanging="166"/>
              <w:rPr>
                <w:rFonts w:ascii="Arial" w:eastAsia="Times New Roman" w:hAnsi="Arial" w:cs="Arial"/>
                <w:b w:val="0"/>
                <w:sz w:val="20"/>
                <w:szCs w:val="20"/>
                <w:lang w:eastAsia="en-GB"/>
              </w:rPr>
            </w:pPr>
            <w:r w:rsidRPr="00DA044E">
              <w:rPr>
                <w:rFonts w:ascii="Arial" w:eastAsia="Times New Roman" w:hAnsi="Arial" w:cs="Arial"/>
                <w:b w:val="0"/>
                <w:sz w:val="20"/>
                <w:szCs w:val="20"/>
                <w:lang w:eastAsia="en-GB"/>
              </w:rPr>
              <w:t>Problem solving skills and the ability to find innovative solutions</w:t>
            </w:r>
          </w:p>
          <w:p w14:paraId="6C180DB5" w14:textId="77777777" w:rsidR="00AD06DB" w:rsidRPr="00DA044E" w:rsidRDefault="00AD06DB" w:rsidP="00DA044E">
            <w:pPr>
              <w:numPr>
                <w:ilvl w:val="0"/>
                <w:numId w:val="28"/>
              </w:numPr>
              <w:tabs>
                <w:tab w:val="clear" w:pos="720"/>
              </w:tabs>
              <w:ind w:left="166" w:hanging="166"/>
              <w:rPr>
                <w:rFonts w:ascii="Arial" w:eastAsia="Times New Roman" w:hAnsi="Arial" w:cs="Arial"/>
                <w:b w:val="0"/>
                <w:sz w:val="20"/>
                <w:szCs w:val="20"/>
                <w:lang w:eastAsia="en-GB"/>
              </w:rPr>
            </w:pPr>
            <w:r w:rsidRPr="00DA044E">
              <w:rPr>
                <w:rFonts w:ascii="Arial" w:eastAsia="Times New Roman" w:hAnsi="Arial" w:cs="Arial"/>
                <w:b w:val="0"/>
                <w:sz w:val="20"/>
                <w:szCs w:val="20"/>
                <w:lang w:eastAsia="en-GB"/>
              </w:rPr>
              <w:t>Influencing and negotiating skills</w:t>
            </w:r>
          </w:p>
          <w:p w14:paraId="71D2C6BF" w14:textId="77777777" w:rsidR="00AD06DB" w:rsidRPr="00DA044E" w:rsidRDefault="00AD06DB" w:rsidP="00DA044E">
            <w:pPr>
              <w:numPr>
                <w:ilvl w:val="0"/>
                <w:numId w:val="28"/>
              </w:numPr>
              <w:tabs>
                <w:tab w:val="clear" w:pos="720"/>
              </w:tabs>
              <w:ind w:left="166" w:hanging="166"/>
              <w:rPr>
                <w:rFonts w:ascii="Arial" w:eastAsia="Times New Roman" w:hAnsi="Arial" w:cs="Arial"/>
                <w:b w:val="0"/>
                <w:sz w:val="20"/>
                <w:szCs w:val="20"/>
                <w:lang w:eastAsia="en-GB"/>
              </w:rPr>
            </w:pPr>
            <w:r w:rsidRPr="00DA044E">
              <w:rPr>
                <w:rFonts w:ascii="Arial" w:eastAsia="Times New Roman" w:hAnsi="Arial" w:cs="Arial"/>
                <w:b w:val="0"/>
                <w:sz w:val="20"/>
                <w:szCs w:val="20"/>
                <w:lang w:eastAsia="en-GB"/>
              </w:rPr>
              <w:t xml:space="preserve">Risk management and assessment </w:t>
            </w:r>
          </w:p>
          <w:p w14:paraId="3E1F801A" w14:textId="77777777" w:rsidR="00AD06DB" w:rsidRPr="00DA044E" w:rsidRDefault="00AD06DB" w:rsidP="00DA044E">
            <w:pPr>
              <w:numPr>
                <w:ilvl w:val="0"/>
                <w:numId w:val="28"/>
              </w:numPr>
              <w:tabs>
                <w:tab w:val="clear" w:pos="720"/>
              </w:tabs>
              <w:ind w:left="166" w:hanging="166"/>
              <w:rPr>
                <w:rFonts w:ascii="Arial" w:eastAsia="Times New Roman" w:hAnsi="Arial" w:cs="Arial"/>
                <w:b w:val="0"/>
                <w:sz w:val="20"/>
                <w:szCs w:val="20"/>
                <w:lang w:eastAsia="en-GB"/>
              </w:rPr>
            </w:pPr>
            <w:r w:rsidRPr="00DA044E">
              <w:rPr>
                <w:rFonts w:ascii="Arial" w:eastAsia="Times New Roman" w:hAnsi="Arial" w:cs="Arial"/>
                <w:b w:val="0"/>
                <w:sz w:val="20"/>
                <w:szCs w:val="20"/>
                <w:lang w:eastAsia="en-GB"/>
              </w:rPr>
              <w:t>Commitment to the performance management culture with the ability to set high standards, deliver objectives and challenge managers appropriately</w:t>
            </w:r>
          </w:p>
          <w:p w14:paraId="598242E1" w14:textId="77777777" w:rsidR="00AD06DB" w:rsidRPr="00DA044E" w:rsidRDefault="00AD06DB" w:rsidP="00DA044E">
            <w:pPr>
              <w:numPr>
                <w:ilvl w:val="0"/>
                <w:numId w:val="28"/>
              </w:numPr>
              <w:tabs>
                <w:tab w:val="clear" w:pos="720"/>
              </w:tabs>
              <w:ind w:left="166" w:hanging="166"/>
              <w:rPr>
                <w:rFonts w:ascii="Arial" w:eastAsia="Times New Roman" w:hAnsi="Arial" w:cs="Arial"/>
                <w:b w:val="0"/>
                <w:sz w:val="20"/>
                <w:szCs w:val="20"/>
                <w:lang w:eastAsia="en-GB"/>
              </w:rPr>
            </w:pPr>
            <w:r w:rsidRPr="00DA044E">
              <w:rPr>
                <w:rFonts w:ascii="Arial" w:eastAsia="Times New Roman" w:hAnsi="Arial" w:cs="Arial"/>
                <w:b w:val="0"/>
                <w:sz w:val="20"/>
                <w:szCs w:val="20"/>
                <w:lang w:eastAsia="en-GB"/>
              </w:rPr>
              <w:t>A coaching based approach to support and develop managers</w:t>
            </w:r>
            <w:r w:rsidR="002E7701" w:rsidRPr="00DA044E">
              <w:rPr>
                <w:rFonts w:ascii="Arial" w:eastAsia="Times New Roman" w:hAnsi="Arial" w:cs="Arial"/>
                <w:b w:val="0"/>
                <w:sz w:val="20"/>
                <w:szCs w:val="20"/>
                <w:lang w:eastAsia="en-GB"/>
              </w:rPr>
              <w:t>, client organisations</w:t>
            </w:r>
            <w:r w:rsidRPr="00DA044E">
              <w:rPr>
                <w:rFonts w:ascii="Arial" w:eastAsia="Times New Roman" w:hAnsi="Arial" w:cs="Arial"/>
                <w:b w:val="0"/>
                <w:sz w:val="20"/>
                <w:szCs w:val="20"/>
                <w:lang w:eastAsia="en-GB"/>
              </w:rPr>
              <w:t xml:space="preserve"> </w:t>
            </w:r>
            <w:r w:rsidR="002E7701" w:rsidRPr="00DA044E">
              <w:rPr>
                <w:rFonts w:ascii="Arial" w:eastAsia="Times New Roman" w:hAnsi="Arial" w:cs="Arial"/>
                <w:b w:val="0"/>
                <w:sz w:val="20"/>
                <w:szCs w:val="20"/>
                <w:lang w:eastAsia="en-GB"/>
              </w:rPr>
              <w:t>and individuals seeking employment</w:t>
            </w:r>
          </w:p>
          <w:p w14:paraId="754C9EFB" w14:textId="77777777" w:rsidR="00AD06DB" w:rsidRPr="00DA044E" w:rsidRDefault="00AD06DB" w:rsidP="00DA044E">
            <w:pPr>
              <w:numPr>
                <w:ilvl w:val="0"/>
                <w:numId w:val="28"/>
              </w:numPr>
              <w:tabs>
                <w:tab w:val="clear" w:pos="720"/>
              </w:tabs>
              <w:ind w:left="166" w:hanging="166"/>
              <w:rPr>
                <w:rFonts w:ascii="Arial" w:eastAsia="Times New Roman" w:hAnsi="Arial" w:cs="Arial"/>
                <w:b w:val="0"/>
                <w:sz w:val="20"/>
                <w:szCs w:val="20"/>
                <w:lang w:eastAsia="en-GB"/>
              </w:rPr>
            </w:pPr>
            <w:r w:rsidRPr="00DA044E">
              <w:rPr>
                <w:rFonts w:ascii="Arial" w:eastAsia="Times New Roman" w:hAnsi="Arial" w:cs="Arial"/>
                <w:b w:val="0"/>
                <w:sz w:val="20"/>
                <w:szCs w:val="20"/>
                <w:lang w:eastAsia="en-GB"/>
              </w:rPr>
              <w:t>Delivering briefings, assessments and training to managers, applicants and young people</w:t>
            </w:r>
          </w:p>
          <w:p w14:paraId="0AA389D6" w14:textId="757ECE71" w:rsidR="00386B15" w:rsidRPr="00AD06DB" w:rsidRDefault="00AD06DB" w:rsidP="00DA044E">
            <w:pPr>
              <w:numPr>
                <w:ilvl w:val="0"/>
                <w:numId w:val="28"/>
              </w:numPr>
              <w:tabs>
                <w:tab w:val="clear" w:pos="720"/>
              </w:tabs>
              <w:ind w:left="166" w:hanging="166"/>
              <w:rPr>
                <w:rFonts w:cs="Arial"/>
                <w:b w:val="0"/>
              </w:rPr>
            </w:pPr>
            <w:r w:rsidRPr="00DA044E">
              <w:rPr>
                <w:rFonts w:ascii="Arial" w:eastAsia="Times New Roman" w:hAnsi="Arial" w:cs="Arial"/>
                <w:b w:val="0"/>
                <w:sz w:val="20"/>
                <w:szCs w:val="20"/>
                <w:lang w:eastAsia="en-GB"/>
              </w:rPr>
              <w:t>Flexibility and ability to work with ambiguity</w:t>
            </w:r>
          </w:p>
        </w:tc>
        <w:tc>
          <w:tcPr>
            <w:tcW w:w="1854" w:type="pct"/>
            <w:shd w:val="clear" w:color="auto" w:fill="EAF1DD" w:themeFill="accent3" w:themeFillTint="33"/>
          </w:tcPr>
          <w:p w14:paraId="3EEB99E1" w14:textId="77777777" w:rsidR="00B6345A" w:rsidRPr="00DA044E" w:rsidRDefault="00B6345A" w:rsidP="008236BA">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F7B1CFC" w14:textId="77777777" w:rsidR="00AD06DB" w:rsidRPr="00DA044E" w:rsidRDefault="00AD06DB" w:rsidP="00DA044E">
            <w:pPr>
              <w:numPr>
                <w:ilvl w:val="0"/>
                <w:numId w:val="28"/>
              </w:numPr>
              <w:tabs>
                <w:tab w:val="clear" w:pos="720"/>
              </w:tabs>
              <w:ind w:left="206" w:hanging="20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DA044E">
              <w:rPr>
                <w:rFonts w:ascii="Arial" w:eastAsia="Times New Roman" w:hAnsi="Arial" w:cs="Arial"/>
                <w:sz w:val="20"/>
                <w:szCs w:val="20"/>
                <w:lang w:eastAsia="en-GB"/>
              </w:rPr>
              <w:t xml:space="preserve">Policy formulation skills </w:t>
            </w:r>
          </w:p>
          <w:p w14:paraId="6113DDFD" w14:textId="77777777" w:rsidR="00AD06DB" w:rsidRPr="00DA044E" w:rsidRDefault="00AD06DB" w:rsidP="00DA044E">
            <w:pPr>
              <w:numPr>
                <w:ilvl w:val="0"/>
                <w:numId w:val="28"/>
              </w:numPr>
              <w:tabs>
                <w:tab w:val="clear" w:pos="720"/>
              </w:tabs>
              <w:ind w:left="206" w:hanging="20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DA044E">
              <w:rPr>
                <w:rFonts w:ascii="Arial" w:eastAsia="Times New Roman" w:hAnsi="Arial" w:cs="Arial"/>
                <w:sz w:val="20"/>
                <w:szCs w:val="20"/>
                <w:lang w:eastAsia="en-GB"/>
              </w:rPr>
              <w:t>Coaching/mentoring</w:t>
            </w:r>
          </w:p>
          <w:p w14:paraId="4F924247" w14:textId="77777777" w:rsidR="00AD06DB" w:rsidRPr="00DA044E" w:rsidRDefault="00AD06DB" w:rsidP="00DA044E">
            <w:pPr>
              <w:numPr>
                <w:ilvl w:val="0"/>
                <w:numId w:val="28"/>
              </w:numPr>
              <w:tabs>
                <w:tab w:val="clear" w:pos="720"/>
              </w:tabs>
              <w:ind w:left="206" w:hanging="20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DA044E">
              <w:rPr>
                <w:rFonts w:ascii="Arial" w:eastAsia="Times New Roman" w:hAnsi="Arial" w:cs="Arial"/>
                <w:sz w:val="20"/>
                <w:szCs w:val="20"/>
                <w:lang w:eastAsia="en-GB"/>
              </w:rPr>
              <w:t>Statistical and data gathering skills</w:t>
            </w:r>
          </w:p>
          <w:p w14:paraId="39057E14" w14:textId="77777777" w:rsidR="00EA1954" w:rsidRPr="00AD06DB" w:rsidRDefault="00EA1954" w:rsidP="00AD06D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6F91" w14:paraId="2E65098E" w14:textId="77777777" w:rsidTr="008236B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46" w:type="pct"/>
          </w:tcPr>
          <w:p w14:paraId="1BF7A7AB" w14:textId="77777777" w:rsidR="00B6345A" w:rsidRPr="00AD06DB" w:rsidRDefault="00196F91" w:rsidP="0092284B">
            <w:pPr>
              <w:rPr>
                <w:rFonts w:ascii="Arial" w:hAnsi="Arial" w:cs="Arial"/>
              </w:rPr>
            </w:pPr>
            <w:r w:rsidRPr="00AD06DB">
              <w:rPr>
                <w:rFonts w:ascii="Arial" w:hAnsi="Arial" w:cs="Arial"/>
              </w:rPr>
              <w:t>Other Requirements</w:t>
            </w:r>
          </w:p>
          <w:p w14:paraId="06E81335" w14:textId="06A75B8D" w:rsidR="00AD06DB" w:rsidRPr="00DA044E" w:rsidRDefault="00DA044E" w:rsidP="00DA044E">
            <w:pPr>
              <w:pStyle w:val="ListParagraph"/>
              <w:numPr>
                <w:ilvl w:val="0"/>
                <w:numId w:val="7"/>
              </w:numPr>
              <w:ind w:left="166" w:hanging="166"/>
              <w:rPr>
                <w:rFonts w:ascii="Arial" w:hAnsi="Arial" w:cs="Arial"/>
                <w:b w:val="0"/>
                <w:sz w:val="20"/>
                <w:szCs w:val="20"/>
              </w:rPr>
            </w:pPr>
            <w:r w:rsidRPr="00DA044E">
              <w:rPr>
                <w:rFonts w:ascii="Arial" w:hAnsi="Arial" w:cs="Arial"/>
                <w:b w:val="0"/>
                <w:sz w:val="20"/>
                <w:szCs w:val="20"/>
              </w:rPr>
              <w:t>Self-Motivated</w:t>
            </w:r>
            <w:r w:rsidR="00AD06DB" w:rsidRPr="00DA044E">
              <w:rPr>
                <w:rFonts w:ascii="Arial" w:hAnsi="Arial" w:cs="Arial"/>
                <w:b w:val="0"/>
                <w:sz w:val="20"/>
                <w:szCs w:val="20"/>
              </w:rPr>
              <w:t xml:space="preserve"> </w:t>
            </w:r>
          </w:p>
          <w:p w14:paraId="103581B1" w14:textId="77777777" w:rsidR="00AD06DB" w:rsidRPr="00DA044E" w:rsidRDefault="00AD06DB" w:rsidP="00DA044E">
            <w:pPr>
              <w:pStyle w:val="ListParagraph"/>
              <w:numPr>
                <w:ilvl w:val="0"/>
                <w:numId w:val="7"/>
              </w:numPr>
              <w:ind w:left="166" w:hanging="166"/>
              <w:rPr>
                <w:rFonts w:ascii="Arial" w:hAnsi="Arial" w:cs="Arial"/>
                <w:b w:val="0"/>
                <w:sz w:val="20"/>
                <w:szCs w:val="20"/>
              </w:rPr>
            </w:pPr>
            <w:r w:rsidRPr="00DA044E">
              <w:rPr>
                <w:rFonts w:ascii="Arial" w:hAnsi="Arial" w:cs="Arial"/>
                <w:b w:val="0"/>
                <w:sz w:val="20"/>
                <w:szCs w:val="20"/>
              </w:rPr>
              <w:t>Commitment to Equal Opportunities</w:t>
            </w:r>
          </w:p>
          <w:p w14:paraId="6FBD27EF" w14:textId="77777777" w:rsidR="00AD06DB" w:rsidRPr="00DA044E" w:rsidRDefault="00AD06DB" w:rsidP="00DA044E">
            <w:pPr>
              <w:pStyle w:val="ListParagraph"/>
              <w:numPr>
                <w:ilvl w:val="0"/>
                <w:numId w:val="7"/>
              </w:numPr>
              <w:ind w:left="166" w:hanging="166"/>
              <w:rPr>
                <w:rFonts w:ascii="Arial" w:hAnsi="Arial" w:cs="Arial"/>
                <w:b w:val="0"/>
                <w:sz w:val="20"/>
                <w:szCs w:val="20"/>
              </w:rPr>
            </w:pPr>
            <w:r w:rsidRPr="00DA044E">
              <w:rPr>
                <w:rFonts w:ascii="Arial" w:hAnsi="Arial" w:cs="Arial"/>
                <w:b w:val="0"/>
                <w:sz w:val="20"/>
                <w:szCs w:val="20"/>
              </w:rPr>
              <w:t>Ability to travel around the county</w:t>
            </w:r>
          </w:p>
          <w:p w14:paraId="46B1E459" w14:textId="77777777" w:rsidR="00520A5A" w:rsidRPr="00AD06DB" w:rsidRDefault="00AD06DB" w:rsidP="00DA044E">
            <w:pPr>
              <w:pStyle w:val="ListParagraph"/>
              <w:numPr>
                <w:ilvl w:val="0"/>
                <w:numId w:val="7"/>
              </w:numPr>
              <w:ind w:left="166" w:hanging="166"/>
              <w:rPr>
                <w:rFonts w:ascii="Arial" w:hAnsi="Arial" w:cs="Arial"/>
              </w:rPr>
            </w:pPr>
            <w:r w:rsidRPr="00DA044E">
              <w:rPr>
                <w:rFonts w:ascii="Arial" w:hAnsi="Arial" w:cs="Arial"/>
                <w:b w:val="0"/>
                <w:sz w:val="20"/>
                <w:szCs w:val="20"/>
              </w:rPr>
              <w:t>Team worker/collaborative working</w:t>
            </w:r>
          </w:p>
        </w:tc>
        <w:tc>
          <w:tcPr>
            <w:tcW w:w="1854" w:type="pct"/>
            <w:shd w:val="clear" w:color="auto" w:fill="EAF1DD" w:themeFill="accent3" w:themeFillTint="33"/>
          </w:tcPr>
          <w:p w14:paraId="31921328" w14:textId="77777777" w:rsidR="00B6345A" w:rsidRPr="00AD06DB" w:rsidRDefault="00B6345A" w:rsidP="008236BA">
            <w:p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rPr>
            </w:pPr>
          </w:p>
          <w:p w14:paraId="4BF5C3CA" w14:textId="77777777" w:rsidR="00EA1954" w:rsidRPr="00AD06DB" w:rsidRDefault="00EA1954" w:rsidP="003D5845">
            <w:pPr>
              <w:pStyle w:val="ListParagraph"/>
              <w:ind w:left="318"/>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C25F8" w14:paraId="0E66671B" w14:textId="77777777" w:rsidTr="008236BA">
        <w:trPr>
          <w:trHeight w:val="397"/>
        </w:trPr>
        <w:tc>
          <w:tcPr>
            <w:cnfStyle w:val="001000000000" w:firstRow="0" w:lastRow="0" w:firstColumn="1" w:lastColumn="0" w:oddVBand="0" w:evenVBand="0" w:oddHBand="0" w:evenHBand="0" w:firstRowFirstColumn="0" w:firstRowLastColumn="0" w:lastRowFirstColumn="0" w:lastRowLastColumn="0"/>
            <w:tcW w:w="3146" w:type="pct"/>
            <w:vAlign w:val="center"/>
          </w:tcPr>
          <w:p w14:paraId="752C5903" w14:textId="77777777" w:rsidR="00DC25F8" w:rsidRPr="00196F91" w:rsidRDefault="00DC25F8" w:rsidP="0092284B">
            <w:pPr>
              <w:rPr>
                <w:rFonts w:ascii="Arial" w:hAnsi="Arial" w:cs="Arial"/>
                <w:sz w:val="24"/>
                <w:szCs w:val="24"/>
              </w:rPr>
            </w:pPr>
            <w:r>
              <w:rPr>
                <w:rFonts w:ascii="Arial" w:hAnsi="Arial" w:cs="Arial"/>
                <w:sz w:val="24"/>
                <w:szCs w:val="24"/>
              </w:rPr>
              <w:t xml:space="preserve">Behaviours </w:t>
            </w:r>
          </w:p>
        </w:tc>
        <w:tc>
          <w:tcPr>
            <w:tcW w:w="1854" w:type="pct"/>
            <w:shd w:val="clear" w:color="auto" w:fill="EAF1DD" w:themeFill="accent3" w:themeFillTint="33"/>
            <w:vAlign w:val="center"/>
          </w:tcPr>
          <w:p w14:paraId="415FAC6B" w14:textId="77777777" w:rsidR="00DC25F8" w:rsidRDefault="00513C6A" w:rsidP="009228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3" w:history="1">
              <w:r w:rsidR="00DC25F8" w:rsidRPr="00712872">
                <w:rPr>
                  <w:rStyle w:val="Hyperlink"/>
                  <w:rFonts w:ascii="Arial" w:hAnsi="Arial" w:cs="Arial"/>
                  <w:sz w:val="24"/>
                  <w:szCs w:val="24"/>
                </w:rPr>
                <w:t>Link</w:t>
              </w:r>
            </w:hyperlink>
          </w:p>
        </w:tc>
      </w:tr>
    </w:tbl>
    <w:p w14:paraId="098E2F4F" w14:textId="77777777" w:rsidR="0007676D" w:rsidRPr="00AA202B" w:rsidRDefault="00520A5A" w:rsidP="00F22897">
      <w:pPr>
        <w:rPr>
          <w:rFonts w:ascii="Arial" w:hAnsi="Arial" w:cs="Arial"/>
          <w:color w:val="FF0000"/>
          <w:sz w:val="18"/>
          <w:szCs w:val="18"/>
        </w:rPr>
      </w:pPr>
      <w:r w:rsidRPr="00520A5A">
        <w:rPr>
          <w:rFonts w:ascii="Arial" w:hAnsi="Arial" w:cs="Arial"/>
          <w:sz w:val="20"/>
          <w:szCs w:val="20"/>
        </w:rPr>
        <w:lastRenderedPageBreak/>
        <w:t>NB – Assessment criteria for recruitment will be notified separately.</w:t>
      </w:r>
      <w:r w:rsidRPr="00520A5A">
        <w:rPr>
          <w:rFonts w:ascii="Arial" w:hAnsi="Arial" w:cs="Arial"/>
          <w:sz w:val="20"/>
          <w:szCs w:val="20"/>
        </w:rPr>
        <w:br/>
      </w:r>
      <w:r w:rsidRPr="00520A5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A202B"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6D170" w14:textId="77777777" w:rsidR="00642CB7" w:rsidRDefault="00642CB7" w:rsidP="003E2AA5">
      <w:pPr>
        <w:spacing w:after="0" w:line="240" w:lineRule="auto"/>
      </w:pPr>
      <w:r>
        <w:separator/>
      </w:r>
    </w:p>
  </w:endnote>
  <w:endnote w:type="continuationSeparator" w:id="0">
    <w:p w14:paraId="41058144" w14:textId="77777777" w:rsidR="00642CB7" w:rsidRDefault="00642CB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66ECB" w14:textId="77777777" w:rsidR="00642CB7" w:rsidRDefault="00642CB7" w:rsidP="003E2AA5">
      <w:pPr>
        <w:spacing w:after="0" w:line="240" w:lineRule="auto"/>
      </w:pPr>
      <w:r>
        <w:separator/>
      </w:r>
    </w:p>
  </w:footnote>
  <w:footnote w:type="continuationSeparator" w:id="0">
    <w:p w14:paraId="62FC122F" w14:textId="77777777" w:rsidR="00642CB7" w:rsidRDefault="00642CB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F840C" w14:textId="77777777" w:rsidR="003E2AA5" w:rsidRDefault="00513C6A">
    <w:pPr>
      <w:pStyle w:val="Header"/>
    </w:pPr>
    <w:r>
      <w:rPr>
        <w:noProof/>
        <w:lang w:eastAsia="en-GB"/>
      </w:rPr>
      <w:pict w14:anchorId="4E04F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A4C43" w14:textId="77777777" w:rsidR="00F3142C" w:rsidRDefault="003918AA">
    <w:pPr>
      <w:pStyle w:val="Header"/>
    </w:pPr>
    <w:r>
      <w:rPr>
        <w:noProof/>
        <w:lang w:eastAsia="en-GB"/>
      </w:rPr>
      <w:drawing>
        <wp:anchor distT="0" distB="0" distL="114300" distR="114300" simplePos="0" relativeHeight="251660288" behindDoc="1" locked="0" layoutInCell="1" allowOverlap="1" wp14:anchorId="2EA98F68" wp14:editId="39EF555C">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78235" w14:textId="77777777" w:rsidR="003E2AA5" w:rsidRDefault="00513C6A">
    <w:pPr>
      <w:pStyle w:val="Header"/>
    </w:pPr>
    <w:r>
      <w:rPr>
        <w:noProof/>
        <w:lang w:eastAsia="en-GB"/>
      </w:rPr>
      <w:pict w14:anchorId="2DAA7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6135"/>
    <w:multiLevelType w:val="hybridMultilevel"/>
    <w:tmpl w:val="780CC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74172"/>
    <w:multiLevelType w:val="hybridMultilevel"/>
    <w:tmpl w:val="F9DAA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55A71"/>
    <w:multiLevelType w:val="hybridMultilevel"/>
    <w:tmpl w:val="CAD03418"/>
    <w:lvl w:ilvl="0" w:tplc="2EF8612A">
      <w:start w:val="1"/>
      <w:numFmt w:val="bullet"/>
      <w:lvlText w:val=""/>
      <w:lvlJc w:val="left"/>
      <w:pPr>
        <w:ind w:left="720" w:hanging="360"/>
      </w:pPr>
      <w:rPr>
        <w:rFonts w:ascii="Symbol" w:hAnsi="Symbol" w:hint="default"/>
        <w:sz w:val="22"/>
        <w:szCs w:val="22"/>
      </w:rPr>
    </w:lvl>
    <w:lvl w:ilvl="1" w:tplc="0336A84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386325"/>
    <w:multiLevelType w:val="hybridMultilevel"/>
    <w:tmpl w:val="B1BAD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01856"/>
    <w:multiLevelType w:val="hybridMultilevel"/>
    <w:tmpl w:val="992C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C82397"/>
    <w:multiLevelType w:val="hybridMultilevel"/>
    <w:tmpl w:val="DAAEDD72"/>
    <w:lvl w:ilvl="0" w:tplc="7E225F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139E8"/>
    <w:multiLevelType w:val="hybridMultilevel"/>
    <w:tmpl w:val="5EF08F22"/>
    <w:lvl w:ilvl="0" w:tplc="7E225F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7C6364"/>
    <w:multiLevelType w:val="hybridMultilevel"/>
    <w:tmpl w:val="F182A1FA"/>
    <w:lvl w:ilvl="0" w:tplc="12BE6E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3"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4" w15:restartNumberingAfterBreak="0">
    <w:nsid w:val="34280ED1"/>
    <w:multiLevelType w:val="hybridMultilevel"/>
    <w:tmpl w:val="85023B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794004"/>
    <w:multiLevelType w:val="hybridMultilevel"/>
    <w:tmpl w:val="34004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A52FB0"/>
    <w:multiLevelType w:val="hybridMultilevel"/>
    <w:tmpl w:val="636E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8B357C"/>
    <w:multiLevelType w:val="hybridMultilevel"/>
    <w:tmpl w:val="060EAD26"/>
    <w:lvl w:ilvl="0" w:tplc="2EF861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881A01"/>
    <w:multiLevelType w:val="hybridMultilevel"/>
    <w:tmpl w:val="A148C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E05293"/>
    <w:multiLevelType w:val="hybridMultilevel"/>
    <w:tmpl w:val="0178CB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62B6F"/>
    <w:multiLevelType w:val="hybridMultilevel"/>
    <w:tmpl w:val="F624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FF0FBB"/>
    <w:multiLevelType w:val="hybridMultilevel"/>
    <w:tmpl w:val="7098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5373C6"/>
    <w:multiLevelType w:val="hybridMultilevel"/>
    <w:tmpl w:val="819E115C"/>
    <w:lvl w:ilvl="0" w:tplc="12BE6EA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7BD3548"/>
    <w:multiLevelType w:val="hybridMultilevel"/>
    <w:tmpl w:val="9D6CD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665C0E"/>
    <w:multiLevelType w:val="hybridMultilevel"/>
    <w:tmpl w:val="17A6A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1A5205"/>
    <w:multiLevelType w:val="hybridMultilevel"/>
    <w:tmpl w:val="5D3EA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866813"/>
    <w:multiLevelType w:val="hybridMultilevel"/>
    <w:tmpl w:val="F7AAF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456B45"/>
    <w:multiLevelType w:val="hybridMultilevel"/>
    <w:tmpl w:val="F79CCE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29"/>
  </w:num>
  <w:num w:numId="4">
    <w:abstractNumId w:val="13"/>
  </w:num>
  <w:num w:numId="5">
    <w:abstractNumId w:val="22"/>
  </w:num>
  <w:num w:numId="6">
    <w:abstractNumId w:val="7"/>
  </w:num>
  <w:num w:numId="7">
    <w:abstractNumId w:val="17"/>
  </w:num>
  <w:num w:numId="8">
    <w:abstractNumId w:val="6"/>
  </w:num>
  <w:num w:numId="9">
    <w:abstractNumId w:val="3"/>
  </w:num>
  <w:num w:numId="10">
    <w:abstractNumId w:val="12"/>
  </w:num>
  <w:num w:numId="11">
    <w:abstractNumId w:val="26"/>
  </w:num>
  <w:num w:numId="12">
    <w:abstractNumId w:val="5"/>
  </w:num>
  <w:num w:numId="13">
    <w:abstractNumId w:val="11"/>
  </w:num>
  <w:num w:numId="14">
    <w:abstractNumId w:val="24"/>
  </w:num>
  <w:num w:numId="15">
    <w:abstractNumId w:val="30"/>
  </w:num>
  <w:num w:numId="16">
    <w:abstractNumId w:val="15"/>
  </w:num>
  <w:num w:numId="17">
    <w:abstractNumId w:val="8"/>
  </w:num>
  <w:num w:numId="18">
    <w:abstractNumId w:val="9"/>
  </w:num>
  <w:num w:numId="19">
    <w:abstractNumId w:val="16"/>
  </w:num>
  <w:num w:numId="20">
    <w:abstractNumId w:val="23"/>
  </w:num>
  <w:num w:numId="21">
    <w:abstractNumId w:val="2"/>
  </w:num>
  <w:num w:numId="22">
    <w:abstractNumId w:val="19"/>
  </w:num>
  <w:num w:numId="23">
    <w:abstractNumId w:val="21"/>
  </w:num>
  <w:num w:numId="24">
    <w:abstractNumId w:val="4"/>
  </w:num>
  <w:num w:numId="25">
    <w:abstractNumId w:val="27"/>
  </w:num>
  <w:num w:numId="26">
    <w:abstractNumId w:val="14"/>
  </w:num>
  <w:num w:numId="27">
    <w:abstractNumId w:val="20"/>
  </w:num>
  <w:num w:numId="28">
    <w:abstractNumId w:val="0"/>
  </w:num>
  <w:num w:numId="29">
    <w:abstractNumId w:val="28"/>
  </w:num>
  <w:num w:numId="30">
    <w:abstractNumId w:val="18"/>
  </w:num>
  <w:num w:numId="31">
    <w:abstractNumId w:val="2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10276C"/>
    <w:rsid w:val="00103094"/>
    <w:rsid w:val="00113F9C"/>
    <w:rsid w:val="00120FFE"/>
    <w:rsid w:val="0015203F"/>
    <w:rsid w:val="00156444"/>
    <w:rsid w:val="00164AC2"/>
    <w:rsid w:val="001959AB"/>
    <w:rsid w:val="001969CE"/>
    <w:rsid w:val="00196F91"/>
    <w:rsid w:val="001B25D0"/>
    <w:rsid w:val="001D7A21"/>
    <w:rsid w:val="001E7483"/>
    <w:rsid w:val="0022714B"/>
    <w:rsid w:val="00273D42"/>
    <w:rsid w:val="00285391"/>
    <w:rsid w:val="002D2484"/>
    <w:rsid w:val="002E7701"/>
    <w:rsid w:val="0030666A"/>
    <w:rsid w:val="00386B15"/>
    <w:rsid w:val="00390E1E"/>
    <w:rsid w:val="003918AA"/>
    <w:rsid w:val="003918B5"/>
    <w:rsid w:val="003B629C"/>
    <w:rsid w:val="003D5845"/>
    <w:rsid w:val="003E2AA5"/>
    <w:rsid w:val="003F5155"/>
    <w:rsid w:val="00407E86"/>
    <w:rsid w:val="00422EEC"/>
    <w:rsid w:val="00423142"/>
    <w:rsid w:val="00466981"/>
    <w:rsid w:val="004672AF"/>
    <w:rsid w:val="004769C4"/>
    <w:rsid w:val="00485081"/>
    <w:rsid w:val="004A3032"/>
    <w:rsid w:val="004B069E"/>
    <w:rsid w:val="004E3C76"/>
    <w:rsid w:val="00513C6A"/>
    <w:rsid w:val="00520A5A"/>
    <w:rsid w:val="005238DF"/>
    <w:rsid w:val="0052639A"/>
    <w:rsid w:val="0052660C"/>
    <w:rsid w:val="00582C05"/>
    <w:rsid w:val="005A089A"/>
    <w:rsid w:val="005C277E"/>
    <w:rsid w:val="005C3DA1"/>
    <w:rsid w:val="005E011F"/>
    <w:rsid w:val="00627279"/>
    <w:rsid w:val="00635792"/>
    <w:rsid w:val="00636B41"/>
    <w:rsid w:val="00642CB7"/>
    <w:rsid w:val="00677E7F"/>
    <w:rsid w:val="006A6C89"/>
    <w:rsid w:val="006A6E90"/>
    <w:rsid w:val="00712872"/>
    <w:rsid w:val="007273C3"/>
    <w:rsid w:val="008236BA"/>
    <w:rsid w:val="00831ED8"/>
    <w:rsid w:val="00843BA6"/>
    <w:rsid w:val="008577A0"/>
    <w:rsid w:val="00884207"/>
    <w:rsid w:val="00884DD3"/>
    <w:rsid w:val="00887627"/>
    <w:rsid w:val="008E39D8"/>
    <w:rsid w:val="0092284B"/>
    <w:rsid w:val="00933779"/>
    <w:rsid w:val="00936964"/>
    <w:rsid w:val="009558F5"/>
    <w:rsid w:val="00993EB8"/>
    <w:rsid w:val="009C29A3"/>
    <w:rsid w:val="009D3510"/>
    <w:rsid w:val="009E6E93"/>
    <w:rsid w:val="00A175BB"/>
    <w:rsid w:val="00A24F0E"/>
    <w:rsid w:val="00A63FC5"/>
    <w:rsid w:val="00AA202B"/>
    <w:rsid w:val="00AD06DB"/>
    <w:rsid w:val="00B13CC0"/>
    <w:rsid w:val="00B3263D"/>
    <w:rsid w:val="00B6345A"/>
    <w:rsid w:val="00B71575"/>
    <w:rsid w:val="00BA41F7"/>
    <w:rsid w:val="00BA7381"/>
    <w:rsid w:val="00BE037C"/>
    <w:rsid w:val="00C0743D"/>
    <w:rsid w:val="00C1117D"/>
    <w:rsid w:val="00C205C2"/>
    <w:rsid w:val="00C6120B"/>
    <w:rsid w:val="00C644FD"/>
    <w:rsid w:val="00C77299"/>
    <w:rsid w:val="00CD731A"/>
    <w:rsid w:val="00CF60D0"/>
    <w:rsid w:val="00D929A3"/>
    <w:rsid w:val="00DA044E"/>
    <w:rsid w:val="00DA25B4"/>
    <w:rsid w:val="00DB486A"/>
    <w:rsid w:val="00DB4CA1"/>
    <w:rsid w:val="00DC25F8"/>
    <w:rsid w:val="00DF2CF7"/>
    <w:rsid w:val="00DF63DD"/>
    <w:rsid w:val="00E24555"/>
    <w:rsid w:val="00E308A2"/>
    <w:rsid w:val="00E62A22"/>
    <w:rsid w:val="00E86FF8"/>
    <w:rsid w:val="00EA1954"/>
    <w:rsid w:val="00F10CAD"/>
    <w:rsid w:val="00F22897"/>
    <w:rsid w:val="00F25B48"/>
    <w:rsid w:val="00F3142C"/>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7BC57041"/>
  <w15:docId w15:val="{0A895473-95F8-4AAF-8AE3-B71A5BE7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1969CE"/>
    <w:rPr>
      <w:sz w:val="16"/>
      <w:szCs w:val="16"/>
    </w:rPr>
  </w:style>
  <w:style w:type="paragraph" w:styleId="CommentText">
    <w:name w:val="annotation text"/>
    <w:basedOn w:val="Normal"/>
    <w:link w:val="CommentTextChar"/>
    <w:uiPriority w:val="99"/>
    <w:semiHidden/>
    <w:unhideWhenUsed/>
    <w:rsid w:val="001969CE"/>
    <w:pPr>
      <w:spacing w:line="240" w:lineRule="auto"/>
    </w:pPr>
    <w:rPr>
      <w:sz w:val="20"/>
      <w:szCs w:val="20"/>
    </w:rPr>
  </w:style>
  <w:style w:type="character" w:customStyle="1" w:styleId="CommentTextChar">
    <w:name w:val="Comment Text Char"/>
    <w:basedOn w:val="DefaultParagraphFont"/>
    <w:link w:val="CommentText"/>
    <w:uiPriority w:val="99"/>
    <w:semiHidden/>
    <w:rsid w:val="001969CE"/>
    <w:rPr>
      <w:sz w:val="20"/>
      <w:szCs w:val="20"/>
    </w:rPr>
  </w:style>
  <w:style w:type="paragraph" w:styleId="CommentSubject">
    <w:name w:val="annotation subject"/>
    <w:basedOn w:val="CommentText"/>
    <w:next w:val="CommentText"/>
    <w:link w:val="CommentSubjectChar"/>
    <w:uiPriority w:val="99"/>
    <w:semiHidden/>
    <w:unhideWhenUsed/>
    <w:rsid w:val="001969CE"/>
    <w:rPr>
      <w:b/>
      <w:bCs/>
    </w:rPr>
  </w:style>
  <w:style w:type="character" w:customStyle="1" w:styleId="CommentSubjectChar">
    <w:name w:val="Comment Subject Char"/>
    <w:basedOn w:val="CommentTextChar"/>
    <w:link w:val="CommentSubject"/>
    <w:uiPriority w:val="99"/>
    <w:semiHidden/>
    <w:rsid w:val="001969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B68726-5629-4D98-BF5B-96D2C3B211B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45502260-A1E8-4884-AF24-62E1DABE62A5}">
      <dgm:prSet phldrT="[Text]"/>
      <dgm:spPr/>
      <dgm:t>
        <a:bodyPr/>
        <a:lstStyle/>
        <a:p>
          <a:r>
            <a:rPr lang="en-GB"/>
            <a:t>Assistant Chief Executive (Human Resources and Organisational Development)</a:t>
          </a:r>
        </a:p>
      </dgm:t>
    </dgm:pt>
    <dgm:pt modelId="{89400070-7781-4661-A0AB-573D3F19BC83}" type="parTrans" cxnId="{AC347AF5-F50A-41ED-A2A6-9F899AD42382}">
      <dgm:prSet/>
      <dgm:spPr/>
      <dgm:t>
        <a:bodyPr/>
        <a:lstStyle/>
        <a:p>
          <a:endParaRPr lang="en-GB"/>
        </a:p>
      </dgm:t>
    </dgm:pt>
    <dgm:pt modelId="{5625ADBA-0289-4985-BECA-7D8DB15BEC80}" type="sibTrans" cxnId="{AC347AF5-F50A-41ED-A2A6-9F899AD42382}">
      <dgm:prSet/>
      <dgm:spPr/>
      <dgm:t>
        <a:bodyPr/>
        <a:lstStyle/>
        <a:p>
          <a:endParaRPr lang="en-GB"/>
        </a:p>
      </dgm:t>
    </dgm:pt>
    <dgm:pt modelId="{090FF10E-7DB5-4258-8E15-8CCEFEAFAFAA}" type="asst">
      <dgm:prSet phldrT="[Text]"/>
      <dgm:spPr/>
      <dgm:t>
        <a:bodyPr/>
        <a:lstStyle/>
        <a:p>
          <a:r>
            <a:rPr lang="en-GB"/>
            <a:t>Principal Adviser (Resourcing Solutions)</a:t>
          </a:r>
        </a:p>
      </dgm:t>
    </dgm:pt>
    <dgm:pt modelId="{94006710-6576-4FD3-99F9-EBE987F8D18B}" type="parTrans" cxnId="{2DF2CBFE-B62F-4C76-A30D-7F444FA209A6}">
      <dgm:prSet/>
      <dgm:spPr>
        <a:ln>
          <a:noFill/>
        </a:ln>
      </dgm:spPr>
      <dgm:t>
        <a:bodyPr/>
        <a:lstStyle/>
        <a:p>
          <a:endParaRPr lang="en-GB"/>
        </a:p>
      </dgm:t>
    </dgm:pt>
    <dgm:pt modelId="{72F12F90-774D-446A-8C22-DE06FE66028F}" type="sibTrans" cxnId="{2DF2CBFE-B62F-4C76-A30D-7F444FA209A6}">
      <dgm:prSet/>
      <dgm:spPr/>
      <dgm:t>
        <a:bodyPr/>
        <a:lstStyle/>
        <a:p>
          <a:endParaRPr lang="en-GB"/>
        </a:p>
      </dgm:t>
    </dgm:pt>
    <dgm:pt modelId="{6AFE5F40-5AA7-4E3B-BB11-328A8D1865C8}">
      <dgm:prSet phldrT="[Text]"/>
      <dgm:spPr/>
      <dgm:t>
        <a:bodyPr/>
        <a:lstStyle/>
        <a:p>
          <a:r>
            <a:rPr lang="en-GB"/>
            <a:t>HR Advisers (Resourcing Solutions) </a:t>
          </a:r>
        </a:p>
      </dgm:t>
    </dgm:pt>
    <dgm:pt modelId="{6ED831A2-03EC-470F-B10A-38E45C65FEDD}" type="parTrans" cxnId="{6BD834EA-C4EF-46E0-A697-94BDCAD5B1A2}">
      <dgm:prSet/>
      <dgm:spPr/>
      <dgm:t>
        <a:bodyPr/>
        <a:lstStyle/>
        <a:p>
          <a:endParaRPr lang="en-GB"/>
        </a:p>
      </dgm:t>
    </dgm:pt>
    <dgm:pt modelId="{5474FE7A-3505-4C90-809C-2F509F6609A1}" type="sibTrans" cxnId="{6BD834EA-C4EF-46E0-A697-94BDCAD5B1A2}">
      <dgm:prSet/>
      <dgm:spPr/>
      <dgm:t>
        <a:bodyPr/>
        <a:lstStyle/>
        <a:p>
          <a:endParaRPr lang="en-GB"/>
        </a:p>
      </dgm:t>
    </dgm:pt>
    <dgm:pt modelId="{65EA7391-A6B6-4EF3-AD7D-57BD39D7831A}">
      <dgm:prSet/>
      <dgm:spPr/>
      <dgm:t>
        <a:bodyPr/>
        <a:lstStyle/>
        <a:p>
          <a:r>
            <a:rPr lang="en-GB"/>
            <a:t>HR Co-ordinators</a:t>
          </a:r>
        </a:p>
      </dgm:t>
    </dgm:pt>
    <dgm:pt modelId="{B5F94CEF-EA5B-4367-B18F-A9C609672372}" type="parTrans" cxnId="{B1ED4C96-1A5A-4029-9DE9-115E5E7B700C}">
      <dgm:prSet/>
      <dgm:spPr/>
      <dgm:t>
        <a:bodyPr/>
        <a:lstStyle/>
        <a:p>
          <a:endParaRPr lang="en-GB"/>
        </a:p>
      </dgm:t>
    </dgm:pt>
    <dgm:pt modelId="{156CF5FB-F7C5-40CE-A072-85A82EDDBBC0}" type="sibTrans" cxnId="{B1ED4C96-1A5A-4029-9DE9-115E5E7B700C}">
      <dgm:prSet/>
      <dgm:spPr/>
      <dgm:t>
        <a:bodyPr/>
        <a:lstStyle/>
        <a:p>
          <a:endParaRPr lang="en-GB"/>
        </a:p>
      </dgm:t>
    </dgm:pt>
    <dgm:pt modelId="{49C3C9E6-1043-4B3D-AB72-DFF348AB02AD}" type="asst">
      <dgm:prSet/>
      <dgm:spPr/>
      <dgm:t>
        <a:bodyPr/>
        <a:lstStyle/>
        <a:p>
          <a:r>
            <a:rPr lang="en-GB"/>
            <a:t>Senior HR Advisers </a:t>
          </a:r>
        </a:p>
      </dgm:t>
    </dgm:pt>
    <dgm:pt modelId="{9FC33A6D-AF4D-4963-A1B4-4C3711B473D8}" type="parTrans" cxnId="{7F92D62F-1474-4CAA-8838-24425BC25DC1}">
      <dgm:prSet/>
      <dgm:spPr/>
      <dgm:t>
        <a:bodyPr/>
        <a:lstStyle/>
        <a:p>
          <a:endParaRPr lang="en-GB"/>
        </a:p>
      </dgm:t>
    </dgm:pt>
    <dgm:pt modelId="{E53FF765-78E8-4CBB-B87D-F52A73D2E12B}" type="sibTrans" cxnId="{7F92D62F-1474-4CAA-8838-24425BC25DC1}">
      <dgm:prSet/>
      <dgm:spPr/>
      <dgm:t>
        <a:bodyPr/>
        <a:lstStyle/>
        <a:p>
          <a:endParaRPr lang="en-GB"/>
        </a:p>
      </dgm:t>
    </dgm:pt>
    <dgm:pt modelId="{9A3C844C-C81A-4047-8FEA-6530A0B4EA7B}" type="pres">
      <dgm:prSet presAssocID="{06B68726-5629-4D98-BF5B-96D2C3B211B1}" presName="hierChild1" presStyleCnt="0">
        <dgm:presLayoutVars>
          <dgm:orgChart val="1"/>
          <dgm:chPref val="1"/>
          <dgm:dir/>
          <dgm:animOne val="branch"/>
          <dgm:animLvl val="lvl"/>
          <dgm:resizeHandles/>
        </dgm:presLayoutVars>
      </dgm:prSet>
      <dgm:spPr/>
      <dgm:t>
        <a:bodyPr/>
        <a:lstStyle/>
        <a:p>
          <a:endParaRPr lang="en-GB"/>
        </a:p>
      </dgm:t>
    </dgm:pt>
    <dgm:pt modelId="{D428C6B3-1369-471E-AFD6-E45355830854}" type="pres">
      <dgm:prSet presAssocID="{45502260-A1E8-4884-AF24-62E1DABE62A5}" presName="hierRoot1" presStyleCnt="0">
        <dgm:presLayoutVars>
          <dgm:hierBranch val="init"/>
        </dgm:presLayoutVars>
      </dgm:prSet>
      <dgm:spPr/>
    </dgm:pt>
    <dgm:pt modelId="{663AA529-0DED-4A82-B473-DCDF5B543A55}" type="pres">
      <dgm:prSet presAssocID="{45502260-A1E8-4884-AF24-62E1DABE62A5}" presName="rootComposite1" presStyleCnt="0"/>
      <dgm:spPr/>
    </dgm:pt>
    <dgm:pt modelId="{2269F3F3-4E2E-44BA-A27C-87D30B746200}" type="pres">
      <dgm:prSet presAssocID="{45502260-A1E8-4884-AF24-62E1DABE62A5}" presName="rootText1" presStyleLbl="node0" presStyleIdx="0" presStyleCnt="1">
        <dgm:presLayoutVars>
          <dgm:chPref val="3"/>
        </dgm:presLayoutVars>
      </dgm:prSet>
      <dgm:spPr/>
      <dgm:t>
        <a:bodyPr/>
        <a:lstStyle/>
        <a:p>
          <a:endParaRPr lang="en-GB"/>
        </a:p>
      </dgm:t>
    </dgm:pt>
    <dgm:pt modelId="{7F9F2AF5-048D-418B-A018-0287F9D22932}" type="pres">
      <dgm:prSet presAssocID="{45502260-A1E8-4884-AF24-62E1DABE62A5}" presName="rootConnector1" presStyleLbl="node1" presStyleIdx="0" presStyleCnt="0"/>
      <dgm:spPr/>
      <dgm:t>
        <a:bodyPr/>
        <a:lstStyle/>
        <a:p>
          <a:endParaRPr lang="en-GB"/>
        </a:p>
      </dgm:t>
    </dgm:pt>
    <dgm:pt modelId="{29D544BC-9E01-4C20-9350-72506EA48A95}" type="pres">
      <dgm:prSet presAssocID="{45502260-A1E8-4884-AF24-62E1DABE62A5}" presName="hierChild2" presStyleCnt="0"/>
      <dgm:spPr/>
    </dgm:pt>
    <dgm:pt modelId="{3D40B9AC-BB31-4787-8EA2-CCE19EF28A34}" type="pres">
      <dgm:prSet presAssocID="{6ED831A2-03EC-470F-B10A-38E45C65FEDD}" presName="Name37" presStyleLbl="parChTrans1D2" presStyleIdx="0" presStyleCnt="4"/>
      <dgm:spPr/>
      <dgm:t>
        <a:bodyPr/>
        <a:lstStyle/>
        <a:p>
          <a:endParaRPr lang="en-GB"/>
        </a:p>
      </dgm:t>
    </dgm:pt>
    <dgm:pt modelId="{59167F65-A2BC-4B7F-9C5F-9025080BDC4A}" type="pres">
      <dgm:prSet presAssocID="{6AFE5F40-5AA7-4E3B-BB11-328A8D1865C8}" presName="hierRoot2" presStyleCnt="0">
        <dgm:presLayoutVars>
          <dgm:hierBranch val="init"/>
        </dgm:presLayoutVars>
      </dgm:prSet>
      <dgm:spPr/>
    </dgm:pt>
    <dgm:pt modelId="{509CCAA9-1788-42D0-B260-8192AE167377}" type="pres">
      <dgm:prSet presAssocID="{6AFE5F40-5AA7-4E3B-BB11-328A8D1865C8}" presName="rootComposite" presStyleCnt="0"/>
      <dgm:spPr/>
    </dgm:pt>
    <dgm:pt modelId="{43F6F525-C133-4494-9980-11A3A1869BB0}" type="pres">
      <dgm:prSet presAssocID="{6AFE5F40-5AA7-4E3B-BB11-328A8D1865C8}" presName="rootText" presStyleLbl="node2" presStyleIdx="0" presStyleCnt="2">
        <dgm:presLayoutVars>
          <dgm:chPref val="3"/>
        </dgm:presLayoutVars>
      </dgm:prSet>
      <dgm:spPr/>
      <dgm:t>
        <a:bodyPr/>
        <a:lstStyle/>
        <a:p>
          <a:endParaRPr lang="en-GB"/>
        </a:p>
      </dgm:t>
    </dgm:pt>
    <dgm:pt modelId="{0FA4E340-4C33-408C-8A6D-645F29C93F79}" type="pres">
      <dgm:prSet presAssocID="{6AFE5F40-5AA7-4E3B-BB11-328A8D1865C8}" presName="rootConnector" presStyleLbl="node2" presStyleIdx="0" presStyleCnt="2"/>
      <dgm:spPr/>
      <dgm:t>
        <a:bodyPr/>
        <a:lstStyle/>
        <a:p>
          <a:endParaRPr lang="en-GB"/>
        </a:p>
      </dgm:t>
    </dgm:pt>
    <dgm:pt modelId="{7EC8F289-4B71-4214-B7C1-902DB068900E}" type="pres">
      <dgm:prSet presAssocID="{6AFE5F40-5AA7-4E3B-BB11-328A8D1865C8}" presName="hierChild4" presStyleCnt="0"/>
      <dgm:spPr/>
    </dgm:pt>
    <dgm:pt modelId="{E4666233-2E9E-4839-9E16-80E401920144}" type="pres">
      <dgm:prSet presAssocID="{6AFE5F40-5AA7-4E3B-BB11-328A8D1865C8}" presName="hierChild5" presStyleCnt="0"/>
      <dgm:spPr/>
    </dgm:pt>
    <dgm:pt modelId="{CD2B9BB6-1CEA-4C9E-BD61-061270098E7C}" type="pres">
      <dgm:prSet presAssocID="{B5F94CEF-EA5B-4367-B18F-A9C609672372}" presName="Name37" presStyleLbl="parChTrans1D2" presStyleIdx="1" presStyleCnt="4"/>
      <dgm:spPr/>
      <dgm:t>
        <a:bodyPr/>
        <a:lstStyle/>
        <a:p>
          <a:endParaRPr lang="en-GB"/>
        </a:p>
      </dgm:t>
    </dgm:pt>
    <dgm:pt modelId="{4F57E0C3-4F78-4638-931E-00332374C09B}" type="pres">
      <dgm:prSet presAssocID="{65EA7391-A6B6-4EF3-AD7D-57BD39D7831A}" presName="hierRoot2" presStyleCnt="0">
        <dgm:presLayoutVars>
          <dgm:hierBranch val="init"/>
        </dgm:presLayoutVars>
      </dgm:prSet>
      <dgm:spPr/>
    </dgm:pt>
    <dgm:pt modelId="{4CDEB652-8FAF-4A23-B1D3-225D01D35654}" type="pres">
      <dgm:prSet presAssocID="{65EA7391-A6B6-4EF3-AD7D-57BD39D7831A}" presName="rootComposite" presStyleCnt="0"/>
      <dgm:spPr/>
    </dgm:pt>
    <dgm:pt modelId="{F3C2BDDE-79BD-453A-8A85-206524E90728}" type="pres">
      <dgm:prSet presAssocID="{65EA7391-A6B6-4EF3-AD7D-57BD39D7831A}" presName="rootText" presStyleLbl="node2" presStyleIdx="1" presStyleCnt="2">
        <dgm:presLayoutVars>
          <dgm:chPref val="3"/>
        </dgm:presLayoutVars>
      </dgm:prSet>
      <dgm:spPr/>
      <dgm:t>
        <a:bodyPr/>
        <a:lstStyle/>
        <a:p>
          <a:endParaRPr lang="en-GB"/>
        </a:p>
      </dgm:t>
    </dgm:pt>
    <dgm:pt modelId="{B62C9FDE-59A5-4FA9-BF2B-7B5B75951296}" type="pres">
      <dgm:prSet presAssocID="{65EA7391-A6B6-4EF3-AD7D-57BD39D7831A}" presName="rootConnector" presStyleLbl="node2" presStyleIdx="1" presStyleCnt="2"/>
      <dgm:spPr/>
      <dgm:t>
        <a:bodyPr/>
        <a:lstStyle/>
        <a:p>
          <a:endParaRPr lang="en-GB"/>
        </a:p>
      </dgm:t>
    </dgm:pt>
    <dgm:pt modelId="{07122EB8-84C9-468A-BDE0-5C30C2AF2D73}" type="pres">
      <dgm:prSet presAssocID="{65EA7391-A6B6-4EF3-AD7D-57BD39D7831A}" presName="hierChild4" presStyleCnt="0"/>
      <dgm:spPr/>
    </dgm:pt>
    <dgm:pt modelId="{9677F326-FF9D-4C89-B68E-BFA8ACFCDBF0}" type="pres">
      <dgm:prSet presAssocID="{65EA7391-A6B6-4EF3-AD7D-57BD39D7831A}" presName="hierChild5" presStyleCnt="0"/>
      <dgm:spPr/>
    </dgm:pt>
    <dgm:pt modelId="{6CE27C01-3755-4C5F-8FAE-357F4DC3A25A}" type="pres">
      <dgm:prSet presAssocID="{45502260-A1E8-4884-AF24-62E1DABE62A5}" presName="hierChild3" presStyleCnt="0"/>
      <dgm:spPr/>
    </dgm:pt>
    <dgm:pt modelId="{24FC476B-7EE5-4D99-8570-919A74CF6786}" type="pres">
      <dgm:prSet presAssocID="{94006710-6576-4FD3-99F9-EBE987F8D18B}" presName="Name111" presStyleLbl="parChTrans1D2" presStyleIdx="2" presStyleCnt="4"/>
      <dgm:spPr/>
      <dgm:t>
        <a:bodyPr/>
        <a:lstStyle/>
        <a:p>
          <a:endParaRPr lang="en-GB"/>
        </a:p>
      </dgm:t>
    </dgm:pt>
    <dgm:pt modelId="{14C67348-0174-487E-965A-473EBFA28AA4}" type="pres">
      <dgm:prSet presAssocID="{090FF10E-7DB5-4258-8E15-8CCEFEAFAFAA}" presName="hierRoot3" presStyleCnt="0">
        <dgm:presLayoutVars>
          <dgm:hierBranch val="init"/>
        </dgm:presLayoutVars>
      </dgm:prSet>
      <dgm:spPr/>
    </dgm:pt>
    <dgm:pt modelId="{F50F6C57-E996-440C-BB27-C2C77761CC77}" type="pres">
      <dgm:prSet presAssocID="{090FF10E-7DB5-4258-8E15-8CCEFEAFAFAA}" presName="rootComposite3" presStyleCnt="0"/>
      <dgm:spPr/>
    </dgm:pt>
    <dgm:pt modelId="{6A882447-CA33-4059-8AD1-049BC2AE2049}" type="pres">
      <dgm:prSet presAssocID="{090FF10E-7DB5-4258-8E15-8CCEFEAFAFAA}" presName="rootText3" presStyleLbl="asst1" presStyleIdx="0" presStyleCnt="2" custLinFactNeighborX="18488" custLinFactNeighborY="-1361">
        <dgm:presLayoutVars>
          <dgm:chPref val="3"/>
        </dgm:presLayoutVars>
      </dgm:prSet>
      <dgm:spPr/>
      <dgm:t>
        <a:bodyPr/>
        <a:lstStyle/>
        <a:p>
          <a:endParaRPr lang="en-GB"/>
        </a:p>
      </dgm:t>
    </dgm:pt>
    <dgm:pt modelId="{2FC89D05-9943-4607-9E30-2092F132ACD5}" type="pres">
      <dgm:prSet presAssocID="{090FF10E-7DB5-4258-8E15-8CCEFEAFAFAA}" presName="rootConnector3" presStyleLbl="asst1" presStyleIdx="0" presStyleCnt="2"/>
      <dgm:spPr/>
      <dgm:t>
        <a:bodyPr/>
        <a:lstStyle/>
        <a:p>
          <a:endParaRPr lang="en-GB"/>
        </a:p>
      </dgm:t>
    </dgm:pt>
    <dgm:pt modelId="{1EE45CBC-4C61-427A-A1F6-14DC60095FF8}" type="pres">
      <dgm:prSet presAssocID="{090FF10E-7DB5-4258-8E15-8CCEFEAFAFAA}" presName="hierChild6" presStyleCnt="0"/>
      <dgm:spPr/>
    </dgm:pt>
    <dgm:pt modelId="{1993A5EC-FB77-46A4-A514-1E37DC482C52}" type="pres">
      <dgm:prSet presAssocID="{090FF10E-7DB5-4258-8E15-8CCEFEAFAFAA}" presName="hierChild7" presStyleCnt="0"/>
      <dgm:spPr/>
    </dgm:pt>
    <dgm:pt modelId="{E3DB9D3C-08F2-4B84-BEA0-4663390B2744}" type="pres">
      <dgm:prSet presAssocID="{9FC33A6D-AF4D-4963-A1B4-4C3711B473D8}" presName="Name111" presStyleLbl="parChTrans1D2" presStyleIdx="3" presStyleCnt="4"/>
      <dgm:spPr/>
      <dgm:t>
        <a:bodyPr/>
        <a:lstStyle/>
        <a:p>
          <a:endParaRPr lang="en-GB"/>
        </a:p>
      </dgm:t>
    </dgm:pt>
    <dgm:pt modelId="{BB28C979-ADC3-414D-8BD8-4D984FDFA358}" type="pres">
      <dgm:prSet presAssocID="{49C3C9E6-1043-4B3D-AB72-DFF348AB02AD}" presName="hierRoot3" presStyleCnt="0">
        <dgm:presLayoutVars>
          <dgm:hierBranch val="init"/>
        </dgm:presLayoutVars>
      </dgm:prSet>
      <dgm:spPr/>
    </dgm:pt>
    <dgm:pt modelId="{D85200D8-F9E5-41E3-AEA6-79F76A3F8C5B}" type="pres">
      <dgm:prSet presAssocID="{49C3C9E6-1043-4B3D-AB72-DFF348AB02AD}" presName="rootComposite3" presStyleCnt="0"/>
      <dgm:spPr/>
    </dgm:pt>
    <dgm:pt modelId="{024D3FE8-0F18-4C63-9A93-EC0FD19FD9BA}" type="pres">
      <dgm:prSet presAssocID="{49C3C9E6-1043-4B3D-AB72-DFF348AB02AD}" presName="rootText3" presStyleLbl="asst1" presStyleIdx="1" presStyleCnt="2" custScaleX="82328" custLinFactNeighborX="12926">
        <dgm:presLayoutVars>
          <dgm:chPref val="3"/>
        </dgm:presLayoutVars>
      </dgm:prSet>
      <dgm:spPr/>
      <dgm:t>
        <a:bodyPr/>
        <a:lstStyle/>
        <a:p>
          <a:endParaRPr lang="en-GB"/>
        </a:p>
      </dgm:t>
    </dgm:pt>
    <dgm:pt modelId="{84369115-324C-4A61-AF23-A98ECF13BF8D}" type="pres">
      <dgm:prSet presAssocID="{49C3C9E6-1043-4B3D-AB72-DFF348AB02AD}" presName="rootConnector3" presStyleLbl="asst1" presStyleIdx="1" presStyleCnt="2"/>
      <dgm:spPr/>
      <dgm:t>
        <a:bodyPr/>
        <a:lstStyle/>
        <a:p>
          <a:endParaRPr lang="en-GB"/>
        </a:p>
      </dgm:t>
    </dgm:pt>
    <dgm:pt modelId="{AEF10E67-E453-4774-8571-3DF802A7E0AA}" type="pres">
      <dgm:prSet presAssocID="{49C3C9E6-1043-4B3D-AB72-DFF348AB02AD}" presName="hierChild6" presStyleCnt="0"/>
      <dgm:spPr/>
    </dgm:pt>
    <dgm:pt modelId="{82BC689B-EA26-421C-8247-41FB97677ABC}" type="pres">
      <dgm:prSet presAssocID="{49C3C9E6-1043-4B3D-AB72-DFF348AB02AD}" presName="hierChild7" presStyleCnt="0"/>
      <dgm:spPr/>
    </dgm:pt>
  </dgm:ptLst>
  <dgm:cxnLst>
    <dgm:cxn modelId="{D4A670FB-60C3-47B2-82FF-8C9A3A695894}" type="presOf" srcId="{49C3C9E6-1043-4B3D-AB72-DFF348AB02AD}" destId="{024D3FE8-0F18-4C63-9A93-EC0FD19FD9BA}" srcOrd="0" destOrd="0" presId="urn:microsoft.com/office/officeart/2005/8/layout/orgChart1"/>
    <dgm:cxn modelId="{4C6CFA9B-F4DE-43C0-BD37-ED214FAC9B4B}" type="presOf" srcId="{65EA7391-A6B6-4EF3-AD7D-57BD39D7831A}" destId="{F3C2BDDE-79BD-453A-8A85-206524E90728}" srcOrd="0" destOrd="0" presId="urn:microsoft.com/office/officeart/2005/8/layout/orgChart1"/>
    <dgm:cxn modelId="{8C32FA1F-E337-473F-9A25-1D4D50CC3C2E}" type="presOf" srcId="{B5F94CEF-EA5B-4367-B18F-A9C609672372}" destId="{CD2B9BB6-1CEA-4C9E-BD61-061270098E7C}" srcOrd="0" destOrd="0" presId="urn:microsoft.com/office/officeart/2005/8/layout/orgChart1"/>
    <dgm:cxn modelId="{E7F9D243-AB21-49D9-8072-8B9ABCE12EAD}" type="presOf" srcId="{45502260-A1E8-4884-AF24-62E1DABE62A5}" destId="{7F9F2AF5-048D-418B-A018-0287F9D22932}" srcOrd="1" destOrd="0" presId="urn:microsoft.com/office/officeart/2005/8/layout/orgChart1"/>
    <dgm:cxn modelId="{27236238-BC66-4F69-B962-7979130B1C89}" type="presOf" srcId="{94006710-6576-4FD3-99F9-EBE987F8D18B}" destId="{24FC476B-7EE5-4D99-8570-919A74CF6786}" srcOrd="0" destOrd="0" presId="urn:microsoft.com/office/officeart/2005/8/layout/orgChart1"/>
    <dgm:cxn modelId="{93B7DB72-5C25-4344-8D8B-942932903039}" type="presOf" srcId="{65EA7391-A6B6-4EF3-AD7D-57BD39D7831A}" destId="{B62C9FDE-59A5-4FA9-BF2B-7B5B75951296}" srcOrd="1" destOrd="0" presId="urn:microsoft.com/office/officeart/2005/8/layout/orgChart1"/>
    <dgm:cxn modelId="{99EE5AB6-DBDD-4676-80BC-3FEB5D8B2CB4}" type="presOf" srcId="{6ED831A2-03EC-470F-B10A-38E45C65FEDD}" destId="{3D40B9AC-BB31-4787-8EA2-CCE19EF28A34}" srcOrd="0" destOrd="0" presId="urn:microsoft.com/office/officeart/2005/8/layout/orgChart1"/>
    <dgm:cxn modelId="{CEA90487-532F-4020-9B48-2CFE5A733163}" type="presOf" srcId="{06B68726-5629-4D98-BF5B-96D2C3B211B1}" destId="{9A3C844C-C81A-4047-8FEA-6530A0B4EA7B}" srcOrd="0" destOrd="0" presId="urn:microsoft.com/office/officeart/2005/8/layout/orgChart1"/>
    <dgm:cxn modelId="{86D18825-EAA6-4F90-BD26-FD17D3F0D800}" type="presOf" srcId="{45502260-A1E8-4884-AF24-62E1DABE62A5}" destId="{2269F3F3-4E2E-44BA-A27C-87D30B746200}" srcOrd="0" destOrd="0" presId="urn:microsoft.com/office/officeart/2005/8/layout/orgChart1"/>
    <dgm:cxn modelId="{6BD834EA-C4EF-46E0-A697-94BDCAD5B1A2}" srcId="{45502260-A1E8-4884-AF24-62E1DABE62A5}" destId="{6AFE5F40-5AA7-4E3B-BB11-328A8D1865C8}" srcOrd="2" destOrd="0" parTransId="{6ED831A2-03EC-470F-B10A-38E45C65FEDD}" sibTransId="{5474FE7A-3505-4C90-809C-2F509F6609A1}"/>
    <dgm:cxn modelId="{4AA34DB6-2EAD-4BB3-A7FE-69F07D07D6BA}" type="presOf" srcId="{9FC33A6D-AF4D-4963-A1B4-4C3711B473D8}" destId="{E3DB9D3C-08F2-4B84-BEA0-4663390B2744}" srcOrd="0" destOrd="0" presId="urn:microsoft.com/office/officeart/2005/8/layout/orgChart1"/>
    <dgm:cxn modelId="{AC347AF5-F50A-41ED-A2A6-9F899AD42382}" srcId="{06B68726-5629-4D98-BF5B-96D2C3B211B1}" destId="{45502260-A1E8-4884-AF24-62E1DABE62A5}" srcOrd="0" destOrd="0" parTransId="{89400070-7781-4661-A0AB-573D3F19BC83}" sibTransId="{5625ADBA-0289-4985-BECA-7D8DB15BEC80}"/>
    <dgm:cxn modelId="{44255FD7-A143-428C-906F-7C39392E09CE}" type="presOf" srcId="{6AFE5F40-5AA7-4E3B-BB11-328A8D1865C8}" destId="{43F6F525-C133-4494-9980-11A3A1869BB0}" srcOrd="0" destOrd="0" presId="urn:microsoft.com/office/officeart/2005/8/layout/orgChart1"/>
    <dgm:cxn modelId="{FCE7B829-1887-4DB7-8D84-775694EAD282}" type="presOf" srcId="{6AFE5F40-5AA7-4E3B-BB11-328A8D1865C8}" destId="{0FA4E340-4C33-408C-8A6D-645F29C93F79}" srcOrd="1" destOrd="0" presId="urn:microsoft.com/office/officeart/2005/8/layout/orgChart1"/>
    <dgm:cxn modelId="{7F92D62F-1474-4CAA-8838-24425BC25DC1}" srcId="{45502260-A1E8-4884-AF24-62E1DABE62A5}" destId="{49C3C9E6-1043-4B3D-AB72-DFF348AB02AD}" srcOrd="1" destOrd="0" parTransId="{9FC33A6D-AF4D-4963-A1B4-4C3711B473D8}" sibTransId="{E53FF765-78E8-4CBB-B87D-F52A73D2E12B}"/>
    <dgm:cxn modelId="{3816E731-9F9E-474B-976E-4857D886943F}" type="presOf" srcId="{49C3C9E6-1043-4B3D-AB72-DFF348AB02AD}" destId="{84369115-324C-4A61-AF23-A98ECF13BF8D}" srcOrd="1" destOrd="0" presId="urn:microsoft.com/office/officeart/2005/8/layout/orgChart1"/>
    <dgm:cxn modelId="{B1ED4C96-1A5A-4029-9DE9-115E5E7B700C}" srcId="{45502260-A1E8-4884-AF24-62E1DABE62A5}" destId="{65EA7391-A6B6-4EF3-AD7D-57BD39D7831A}" srcOrd="3" destOrd="0" parTransId="{B5F94CEF-EA5B-4367-B18F-A9C609672372}" sibTransId="{156CF5FB-F7C5-40CE-A072-85A82EDDBBC0}"/>
    <dgm:cxn modelId="{14467030-0303-4E73-8D03-5388DBE61306}" type="presOf" srcId="{090FF10E-7DB5-4258-8E15-8CCEFEAFAFAA}" destId="{6A882447-CA33-4059-8AD1-049BC2AE2049}" srcOrd="0" destOrd="0" presId="urn:microsoft.com/office/officeart/2005/8/layout/orgChart1"/>
    <dgm:cxn modelId="{2DF2CBFE-B62F-4C76-A30D-7F444FA209A6}" srcId="{45502260-A1E8-4884-AF24-62E1DABE62A5}" destId="{090FF10E-7DB5-4258-8E15-8CCEFEAFAFAA}" srcOrd="0" destOrd="0" parTransId="{94006710-6576-4FD3-99F9-EBE987F8D18B}" sibTransId="{72F12F90-774D-446A-8C22-DE06FE66028F}"/>
    <dgm:cxn modelId="{FE02341C-233A-4BF9-9637-6772FB7ECDBB}" type="presOf" srcId="{090FF10E-7DB5-4258-8E15-8CCEFEAFAFAA}" destId="{2FC89D05-9943-4607-9E30-2092F132ACD5}" srcOrd="1" destOrd="0" presId="urn:microsoft.com/office/officeart/2005/8/layout/orgChart1"/>
    <dgm:cxn modelId="{0FED9D0F-65C0-4C54-B81C-0DB5BF794C60}" type="presParOf" srcId="{9A3C844C-C81A-4047-8FEA-6530A0B4EA7B}" destId="{D428C6B3-1369-471E-AFD6-E45355830854}" srcOrd="0" destOrd="0" presId="urn:microsoft.com/office/officeart/2005/8/layout/orgChart1"/>
    <dgm:cxn modelId="{13E170D7-CE27-4DCF-935E-D964E5B94179}" type="presParOf" srcId="{D428C6B3-1369-471E-AFD6-E45355830854}" destId="{663AA529-0DED-4A82-B473-DCDF5B543A55}" srcOrd="0" destOrd="0" presId="urn:microsoft.com/office/officeart/2005/8/layout/orgChart1"/>
    <dgm:cxn modelId="{CC734E53-8399-4041-A7BE-FAAFD16ADB33}" type="presParOf" srcId="{663AA529-0DED-4A82-B473-DCDF5B543A55}" destId="{2269F3F3-4E2E-44BA-A27C-87D30B746200}" srcOrd="0" destOrd="0" presId="urn:microsoft.com/office/officeart/2005/8/layout/orgChart1"/>
    <dgm:cxn modelId="{5A409124-EB07-4F2F-93D1-7DA6E1DD2B13}" type="presParOf" srcId="{663AA529-0DED-4A82-B473-DCDF5B543A55}" destId="{7F9F2AF5-048D-418B-A018-0287F9D22932}" srcOrd="1" destOrd="0" presId="urn:microsoft.com/office/officeart/2005/8/layout/orgChart1"/>
    <dgm:cxn modelId="{9C84582B-3B46-4A13-ACCC-4F8177E72307}" type="presParOf" srcId="{D428C6B3-1369-471E-AFD6-E45355830854}" destId="{29D544BC-9E01-4C20-9350-72506EA48A95}" srcOrd="1" destOrd="0" presId="urn:microsoft.com/office/officeart/2005/8/layout/orgChart1"/>
    <dgm:cxn modelId="{A1542A6C-8397-420B-AABF-BEE894EA490D}" type="presParOf" srcId="{29D544BC-9E01-4C20-9350-72506EA48A95}" destId="{3D40B9AC-BB31-4787-8EA2-CCE19EF28A34}" srcOrd="0" destOrd="0" presId="urn:microsoft.com/office/officeart/2005/8/layout/orgChart1"/>
    <dgm:cxn modelId="{D3797AA0-0E25-45E9-9461-63098C31DAEF}" type="presParOf" srcId="{29D544BC-9E01-4C20-9350-72506EA48A95}" destId="{59167F65-A2BC-4B7F-9C5F-9025080BDC4A}" srcOrd="1" destOrd="0" presId="urn:microsoft.com/office/officeart/2005/8/layout/orgChart1"/>
    <dgm:cxn modelId="{98D48DA1-85E0-418B-86A8-A5E2142CD9D0}" type="presParOf" srcId="{59167F65-A2BC-4B7F-9C5F-9025080BDC4A}" destId="{509CCAA9-1788-42D0-B260-8192AE167377}" srcOrd="0" destOrd="0" presId="urn:microsoft.com/office/officeart/2005/8/layout/orgChart1"/>
    <dgm:cxn modelId="{038391BC-B358-4555-B47C-FA0D1C7FE9BE}" type="presParOf" srcId="{509CCAA9-1788-42D0-B260-8192AE167377}" destId="{43F6F525-C133-4494-9980-11A3A1869BB0}" srcOrd="0" destOrd="0" presId="urn:microsoft.com/office/officeart/2005/8/layout/orgChart1"/>
    <dgm:cxn modelId="{22CBCFEE-2200-4C08-B5EB-6406FFF20E4C}" type="presParOf" srcId="{509CCAA9-1788-42D0-B260-8192AE167377}" destId="{0FA4E340-4C33-408C-8A6D-645F29C93F79}" srcOrd="1" destOrd="0" presId="urn:microsoft.com/office/officeart/2005/8/layout/orgChart1"/>
    <dgm:cxn modelId="{0B578E04-E3DA-4646-8A5B-CF49A1F20468}" type="presParOf" srcId="{59167F65-A2BC-4B7F-9C5F-9025080BDC4A}" destId="{7EC8F289-4B71-4214-B7C1-902DB068900E}" srcOrd="1" destOrd="0" presId="urn:microsoft.com/office/officeart/2005/8/layout/orgChart1"/>
    <dgm:cxn modelId="{E247633A-734B-45CD-A79B-0C2BCE8CA972}" type="presParOf" srcId="{59167F65-A2BC-4B7F-9C5F-9025080BDC4A}" destId="{E4666233-2E9E-4839-9E16-80E401920144}" srcOrd="2" destOrd="0" presId="urn:microsoft.com/office/officeart/2005/8/layout/orgChart1"/>
    <dgm:cxn modelId="{03AB39EB-354C-424D-8658-2FD0B9E13274}" type="presParOf" srcId="{29D544BC-9E01-4C20-9350-72506EA48A95}" destId="{CD2B9BB6-1CEA-4C9E-BD61-061270098E7C}" srcOrd="2" destOrd="0" presId="urn:microsoft.com/office/officeart/2005/8/layout/orgChart1"/>
    <dgm:cxn modelId="{5741D14A-801C-41AE-A1DF-6178C1D5B73E}" type="presParOf" srcId="{29D544BC-9E01-4C20-9350-72506EA48A95}" destId="{4F57E0C3-4F78-4638-931E-00332374C09B}" srcOrd="3" destOrd="0" presId="urn:microsoft.com/office/officeart/2005/8/layout/orgChart1"/>
    <dgm:cxn modelId="{5A234D3C-22AA-4E10-9F5D-70AB683B18AD}" type="presParOf" srcId="{4F57E0C3-4F78-4638-931E-00332374C09B}" destId="{4CDEB652-8FAF-4A23-B1D3-225D01D35654}" srcOrd="0" destOrd="0" presId="urn:microsoft.com/office/officeart/2005/8/layout/orgChart1"/>
    <dgm:cxn modelId="{8DBE9C2A-EBE4-4FA0-B638-58478035640E}" type="presParOf" srcId="{4CDEB652-8FAF-4A23-B1D3-225D01D35654}" destId="{F3C2BDDE-79BD-453A-8A85-206524E90728}" srcOrd="0" destOrd="0" presId="urn:microsoft.com/office/officeart/2005/8/layout/orgChart1"/>
    <dgm:cxn modelId="{E34ED167-A8D5-4246-B9D9-4D5F29E164BF}" type="presParOf" srcId="{4CDEB652-8FAF-4A23-B1D3-225D01D35654}" destId="{B62C9FDE-59A5-4FA9-BF2B-7B5B75951296}" srcOrd="1" destOrd="0" presId="urn:microsoft.com/office/officeart/2005/8/layout/orgChart1"/>
    <dgm:cxn modelId="{514C147C-7383-42D8-A45C-D73C1FF80795}" type="presParOf" srcId="{4F57E0C3-4F78-4638-931E-00332374C09B}" destId="{07122EB8-84C9-468A-BDE0-5C30C2AF2D73}" srcOrd="1" destOrd="0" presId="urn:microsoft.com/office/officeart/2005/8/layout/orgChart1"/>
    <dgm:cxn modelId="{764F0154-07A5-46D0-B305-2E5EDD84B5C0}" type="presParOf" srcId="{4F57E0C3-4F78-4638-931E-00332374C09B}" destId="{9677F326-FF9D-4C89-B68E-BFA8ACFCDBF0}" srcOrd="2" destOrd="0" presId="urn:microsoft.com/office/officeart/2005/8/layout/orgChart1"/>
    <dgm:cxn modelId="{84308BFB-B997-45FB-AB7D-1244F8EB65BC}" type="presParOf" srcId="{D428C6B3-1369-471E-AFD6-E45355830854}" destId="{6CE27C01-3755-4C5F-8FAE-357F4DC3A25A}" srcOrd="2" destOrd="0" presId="urn:microsoft.com/office/officeart/2005/8/layout/orgChart1"/>
    <dgm:cxn modelId="{0F4C2434-216F-411B-9F3C-350C22A85A1B}" type="presParOf" srcId="{6CE27C01-3755-4C5F-8FAE-357F4DC3A25A}" destId="{24FC476B-7EE5-4D99-8570-919A74CF6786}" srcOrd="0" destOrd="0" presId="urn:microsoft.com/office/officeart/2005/8/layout/orgChart1"/>
    <dgm:cxn modelId="{508418A6-885C-4464-B121-64611DE4BF46}" type="presParOf" srcId="{6CE27C01-3755-4C5F-8FAE-357F4DC3A25A}" destId="{14C67348-0174-487E-965A-473EBFA28AA4}" srcOrd="1" destOrd="0" presId="urn:microsoft.com/office/officeart/2005/8/layout/orgChart1"/>
    <dgm:cxn modelId="{907BE0F9-5457-4FA9-896A-4343D0554396}" type="presParOf" srcId="{14C67348-0174-487E-965A-473EBFA28AA4}" destId="{F50F6C57-E996-440C-BB27-C2C77761CC77}" srcOrd="0" destOrd="0" presId="urn:microsoft.com/office/officeart/2005/8/layout/orgChart1"/>
    <dgm:cxn modelId="{226247D4-9547-45E7-AE04-1D08D68D0F61}" type="presParOf" srcId="{F50F6C57-E996-440C-BB27-C2C77761CC77}" destId="{6A882447-CA33-4059-8AD1-049BC2AE2049}" srcOrd="0" destOrd="0" presId="urn:microsoft.com/office/officeart/2005/8/layout/orgChart1"/>
    <dgm:cxn modelId="{0ED145CF-52DB-4A81-85F0-843351A342D6}" type="presParOf" srcId="{F50F6C57-E996-440C-BB27-C2C77761CC77}" destId="{2FC89D05-9943-4607-9E30-2092F132ACD5}" srcOrd="1" destOrd="0" presId="urn:microsoft.com/office/officeart/2005/8/layout/orgChart1"/>
    <dgm:cxn modelId="{C68D3F7D-5B1F-47AE-B579-312A24EFE84A}" type="presParOf" srcId="{14C67348-0174-487E-965A-473EBFA28AA4}" destId="{1EE45CBC-4C61-427A-A1F6-14DC60095FF8}" srcOrd="1" destOrd="0" presId="urn:microsoft.com/office/officeart/2005/8/layout/orgChart1"/>
    <dgm:cxn modelId="{D88BE646-14E4-4EF5-8583-AFF436FB3D73}" type="presParOf" srcId="{14C67348-0174-487E-965A-473EBFA28AA4}" destId="{1993A5EC-FB77-46A4-A514-1E37DC482C52}" srcOrd="2" destOrd="0" presId="urn:microsoft.com/office/officeart/2005/8/layout/orgChart1"/>
    <dgm:cxn modelId="{F845F07A-7599-4D29-AD91-93693A04A246}" type="presParOf" srcId="{6CE27C01-3755-4C5F-8FAE-357F4DC3A25A}" destId="{E3DB9D3C-08F2-4B84-BEA0-4663390B2744}" srcOrd="2" destOrd="0" presId="urn:microsoft.com/office/officeart/2005/8/layout/orgChart1"/>
    <dgm:cxn modelId="{40D84413-95BD-41AC-AD01-55D9620DDAF0}" type="presParOf" srcId="{6CE27C01-3755-4C5F-8FAE-357F4DC3A25A}" destId="{BB28C979-ADC3-414D-8BD8-4D984FDFA358}" srcOrd="3" destOrd="0" presId="urn:microsoft.com/office/officeart/2005/8/layout/orgChart1"/>
    <dgm:cxn modelId="{E07E1D21-8AC3-4A45-A58D-602BD4DADC9E}" type="presParOf" srcId="{BB28C979-ADC3-414D-8BD8-4D984FDFA358}" destId="{D85200D8-F9E5-41E3-AEA6-79F76A3F8C5B}" srcOrd="0" destOrd="0" presId="urn:microsoft.com/office/officeart/2005/8/layout/orgChart1"/>
    <dgm:cxn modelId="{32CD86F7-4722-4DD9-BD1C-D4678DC4E74E}" type="presParOf" srcId="{D85200D8-F9E5-41E3-AEA6-79F76A3F8C5B}" destId="{024D3FE8-0F18-4C63-9A93-EC0FD19FD9BA}" srcOrd="0" destOrd="0" presId="urn:microsoft.com/office/officeart/2005/8/layout/orgChart1"/>
    <dgm:cxn modelId="{1B87778D-1D23-4CAE-A9F7-3B4C01A2A23B}" type="presParOf" srcId="{D85200D8-F9E5-41E3-AEA6-79F76A3F8C5B}" destId="{84369115-324C-4A61-AF23-A98ECF13BF8D}" srcOrd="1" destOrd="0" presId="urn:microsoft.com/office/officeart/2005/8/layout/orgChart1"/>
    <dgm:cxn modelId="{E74E5E7D-7A97-4930-9A89-6B65DFA5FCBA}" type="presParOf" srcId="{BB28C979-ADC3-414D-8BD8-4D984FDFA358}" destId="{AEF10E67-E453-4774-8571-3DF802A7E0AA}" srcOrd="1" destOrd="0" presId="urn:microsoft.com/office/officeart/2005/8/layout/orgChart1"/>
    <dgm:cxn modelId="{F3A2778F-D36E-4CF4-89C6-011528E6D43D}" type="presParOf" srcId="{BB28C979-ADC3-414D-8BD8-4D984FDFA358}" destId="{82BC689B-EA26-421C-8247-41FB97677ABC}"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DB9D3C-08F2-4B84-BEA0-4663390B2744}">
      <dsp:nvSpPr>
        <dsp:cNvPr id="0" name=""/>
        <dsp:cNvSpPr/>
      </dsp:nvSpPr>
      <dsp:spPr>
        <a:xfrm>
          <a:off x="1571625" y="692451"/>
          <a:ext cx="432839" cy="636285"/>
        </a:xfrm>
        <a:custGeom>
          <a:avLst/>
          <a:gdLst/>
          <a:ahLst/>
          <a:cxnLst/>
          <a:rect l="0" t="0" r="0" b="0"/>
          <a:pathLst>
            <a:path>
              <a:moveTo>
                <a:pt x="0" y="0"/>
              </a:moveTo>
              <a:lnTo>
                <a:pt x="0" y="636285"/>
              </a:lnTo>
              <a:lnTo>
                <a:pt x="432839" y="6362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FC476B-7EE5-4D99-8570-919A74CF6786}">
      <dsp:nvSpPr>
        <dsp:cNvPr id="0" name=""/>
        <dsp:cNvSpPr/>
      </dsp:nvSpPr>
      <dsp:spPr>
        <a:xfrm>
          <a:off x="1571625" y="692451"/>
          <a:ext cx="110492" cy="626872"/>
        </a:xfrm>
        <a:custGeom>
          <a:avLst/>
          <a:gdLst/>
          <a:ahLst/>
          <a:cxnLst/>
          <a:rect l="0" t="0" r="0" b="0"/>
          <a:pathLst>
            <a:path>
              <a:moveTo>
                <a:pt x="0" y="0"/>
              </a:moveTo>
              <a:lnTo>
                <a:pt x="110492" y="626872"/>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CD2B9BB6-1CEA-4C9E-BD61-061270098E7C}">
      <dsp:nvSpPr>
        <dsp:cNvPr id="0" name=""/>
        <dsp:cNvSpPr/>
      </dsp:nvSpPr>
      <dsp:spPr>
        <a:xfrm>
          <a:off x="1571625" y="692451"/>
          <a:ext cx="836853" cy="1272571"/>
        </a:xfrm>
        <a:custGeom>
          <a:avLst/>
          <a:gdLst/>
          <a:ahLst/>
          <a:cxnLst/>
          <a:rect l="0" t="0" r="0" b="0"/>
          <a:pathLst>
            <a:path>
              <a:moveTo>
                <a:pt x="0" y="0"/>
              </a:moveTo>
              <a:lnTo>
                <a:pt x="0" y="1127332"/>
              </a:lnTo>
              <a:lnTo>
                <a:pt x="836853" y="1127332"/>
              </a:lnTo>
              <a:lnTo>
                <a:pt x="836853" y="12725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40B9AC-BB31-4787-8EA2-CCE19EF28A34}">
      <dsp:nvSpPr>
        <dsp:cNvPr id="0" name=""/>
        <dsp:cNvSpPr/>
      </dsp:nvSpPr>
      <dsp:spPr>
        <a:xfrm>
          <a:off x="734771" y="692451"/>
          <a:ext cx="836853" cy="1272571"/>
        </a:xfrm>
        <a:custGeom>
          <a:avLst/>
          <a:gdLst/>
          <a:ahLst/>
          <a:cxnLst/>
          <a:rect l="0" t="0" r="0" b="0"/>
          <a:pathLst>
            <a:path>
              <a:moveTo>
                <a:pt x="836853" y="0"/>
              </a:moveTo>
              <a:lnTo>
                <a:pt x="836853" y="1127332"/>
              </a:lnTo>
              <a:lnTo>
                <a:pt x="0" y="1127332"/>
              </a:lnTo>
              <a:lnTo>
                <a:pt x="0" y="12725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69F3F3-4E2E-44BA-A27C-87D30B746200}">
      <dsp:nvSpPr>
        <dsp:cNvPr id="0" name=""/>
        <dsp:cNvSpPr/>
      </dsp:nvSpPr>
      <dsp:spPr>
        <a:xfrm>
          <a:off x="880010" y="837"/>
          <a:ext cx="1383229" cy="6916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Assistant Chief Executive (Human Resources and Organisational Development)</a:t>
          </a:r>
        </a:p>
      </dsp:txBody>
      <dsp:txXfrm>
        <a:off x="880010" y="837"/>
        <a:ext cx="1383229" cy="691614"/>
      </dsp:txXfrm>
    </dsp:sp>
    <dsp:sp modelId="{43F6F525-C133-4494-9980-11A3A1869BB0}">
      <dsp:nvSpPr>
        <dsp:cNvPr id="0" name=""/>
        <dsp:cNvSpPr/>
      </dsp:nvSpPr>
      <dsp:spPr>
        <a:xfrm>
          <a:off x="43156" y="1965023"/>
          <a:ext cx="1383229" cy="6916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HR Advisers (Resourcing Solutions) </a:t>
          </a:r>
        </a:p>
      </dsp:txBody>
      <dsp:txXfrm>
        <a:off x="43156" y="1965023"/>
        <a:ext cx="1383229" cy="691614"/>
      </dsp:txXfrm>
    </dsp:sp>
    <dsp:sp modelId="{F3C2BDDE-79BD-453A-8A85-206524E90728}">
      <dsp:nvSpPr>
        <dsp:cNvPr id="0" name=""/>
        <dsp:cNvSpPr/>
      </dsp:nvSpPr>
      <dsp:spPr>
        <a:xfrm>
          <a:off x="1716864" y="1965023"/>
          <a:ext cx="1383229" cy="6916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HR Co-ordinators</a:t>
          </a:r>
        </a:p>
      </dsp:txBody>
      <dsp:txXfrm>
        <a:off x="1716864" y="1965023"/>
        <a:ext cx="1383229" cy="691614"/>
      </dsp:txXfrm>
    </dsp:sp>
    <dsp:sp modelId="{6A882447-CA33-4059-8AD1-049BC2AE2049}">
      <dsp:nvSpPr>
        <dsp:cNvPr id="0" name=""/>
        <dsp:cNvSpPr/>
      </dsp:nvSpPr>
      <dsp:spPr>
        <a:xfrm>
          <a:off x="298887" y="973517"/>
          <a:ext cx="1383229" cy="6916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Principal Adviser (Resourcing Solutions)</a:t>
          </a:r>
        </a:p>
      </dsp:txBody>
      <dsp:txXfrm>
        <a:off x="298887" y="973517"/>
        <a:ext cx="1383229" cy="691614"/>
      </dsp:txXfrm>
    </dsp:sp>
    <dsp:sp modelId="{024D3FE8-0F18-4C63-9A93-EC0FD19FD9BA}">
      <dsp:nvSpPr>
        <dsp:cNvPr id="0" name=""/>
        <dsp:cNvSpPr/>
      </dsp:nvSpPr>
      <dsp:spPr>
        <a:xfrm>
          <a:off x="2004464" y="982930"/>
          <a:ext cx="1138785" cy="6916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Senior HR Advisers </a:t>
          </a:r>
        </a:p>
      </dsp:txBody>
      <dsp:txXfrm>
        <a:off x="2004464" y="982930"/>
        <a:ext cx="1138785" cy="6916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
      <w:docPartPr>
        <w:name w:val="33798F511A0C4873A8F50899691C8A26"/>
        <w:category>
          <w:name w:val="General"/>
          <w:gallery w:val="placeholder"/>
        </w:category>
        <w:types>
          <w:type w:val="bbPlcHdr"/>
        </w:types>
        <w:behaviors>
          <w:behavior w:val="content"/>
        </w:behaviors>
        <w:guid w:val="{21468F04-3687-4D35-8572-C6ED9D5B044E}"/>
      </w:docPartPr>
      <w:docPartBody>
        <w:p w:rsidR="00000000" w:rsidRDefault="00357958" w:rsidP="00357958">
          <w:pPr>
            <w:pStyle w:val="33798F511A0C4873A8F50899691C8A26"/>
          </w:pPr>
          <w:r w:rsidRPr="00843BA6">
            <w:rPr>
              <w:rFonts w:ascii="Arial" w:eastAsia="Times New Roman" w:hAnsi="Arial" w:cs="Times New Roman"/>
            </w:rPr>
            <w:t>Choose a Directorate</w:t>
          </w:r>
        </w:p>
      </w:docPartBody>
    </w:docPart>
    <w:docPart>
      <w:docPartPr>
        <w:name w:val="172C222B5D8241A7BC2444369B4AE3A3"/>
        <w:category>
          <w:name w:val="General"/>
          <w:gallery w:val="placeholder"/>
        </w:category>
        <w:types>
          <w:type w:val="bbPlcHdr"/>
        </w:types>
        <w:behaviors>
          <w:behavior w:val="content"/>
        </w:behaviors>
        <w:guid w:val="{48DBAFF1-AC3C-413E-A0DF-6894BC599034}"/>
      </w:docPartPr>
      <w:docPartBody>
        <w:p w:rsidR="00000000" w:rsidRDefault="00357958" w:rsidP="00357958">
          <w:pPr>
            <w:pStyle w:val="172C222B5D8241A7BC2444369B4AE3A3"/>
          </w:pPr>
          <w:r>
            <w:rPr>
              <w:rFonts w:ascii="Arial" w:eastAsia="Times New Roman" w:hAnsi="Arial" w:cs="Times New Roman"/>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357958"/>
    <w:rsid w:val="00707091"/>
    <w:rsid w:val="0083552E"/>
    <w:rsid w:val="00882E6A"/>
    <w:rsid w:val="008C4B84"/>
    <w:rsid w:val="009A206E"/>
    <w:rsid w:val="00C71436"/>
    <w:rsid w:val="00CF4DF9"/>
    <w:rsid w:val="00DE05B6"/>
    <w:rsid w:val="00E477E4"/>
    <w:rsid w:val="00E85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33798F511A0C4873A8F50899691C8A26">
    <w:name w:val="33798F511A0C4873A8F50899691C8A26"/>
    <w:rsid w:val="00357958"/>
    <w:pPr>
      <w:spacing w:after="160" w:line="259" w:lineRule="auto"/>
    </w:pPr>
  </w:style>
  <w:style w:type="paragraph" w:customStyle="1" w:styleId="172C222B5D8241A7BC2444369B4AE3A3">
    <w:name w:val="172C222B5D8241A7BC2444369B4AE3A3"/>
    <w:rsid w:val="003579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62E1D-218B-448D-97F7-368AA180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Trenholme</dc:creator>
  <cp:lastModifiedBy>Julie-Ann Ellenor</cp:lastModifiedBy>
  <cp:revision>2</cp:revision>
  <dcterms:created xsi:type="dcterms:W3CDTF">2017-05-19T11:43:00Z</dcterms:created>
  <dcterms:modified xsi:type="dcterms:W3CDTF">2017-05-19T11:43:00Z</dcterms:modified>
</cp:coreProperties>
</file>