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v:background id="_x0000_s1025" o:bwmode="white" fillcolor="#daeef3 [664]" o:targetscreensize="1024,768">
      <v:fill color2="fill darken(225)" method="linear sigma" focus="-50%" type="gradient"/>
    </v:background>
  </w:background>
  <w:body>
    <w:p w:rsidR="0083064B" w:rsidRDefault="007A0353" w:rsidP="007A0353">
      <w:pPr>
        <w:ind w:left="1440" w:firstLine="720"/>
        <w:jc w:val="right"/>
      </w:pPr>
      <w:bookmarkStart w:id="0" w:name="_GoBack"/>
      <w:bookmarkEnd w:id="0"/>
      <w:r>
        <w:rPr>
          <w:noProof/>
          <w:lang w:eastAsia="en-GB"/>
        </w:rPr>
        <w:drawing>
          <wp:inline distT="0" distB="0" distL="0" distR="0">
            <wp:extent cx="1238250" cy="1238250"/>
            <wp:effectExtent l="0" t="0" r="0" b="0"/>
            <wp:docPr id="10" name="Picture 10" descr="C:\Users\djohnson\AppData\Local\Microsoft\Windows\Temporary Internet Files\Content.IE5\FL4OPTG7\20091015-VideoOverEnterprise-social-responsibili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johnson\AppData\Local\Microsoft\Windows\Temporary Internet Files\Content.IE5\FL4OPTG7\20091015-VideoOverEnterprise-social-responsibility[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r w:rsidR="00BE61CD">
        <w:rPr>
          <w:noProof/>
          <w:lang w:eastAsia="en-GB"/>
        </w:rPr>
        <w:drawing>
          <wp:anchor distT="0" distB="0" distL="114300" distR="114300" simplePos="0" relativeHeight="251658240" behindDoc="0" locked="0" layoutInCell="1" allowOverlap="1" wp14:anchorId="3D9374EF" wp14:editId="5CF9CA77">
            <wp:simplePos x="0" y="0"/>
            <wp:positionH relativeFrom="column">
              <wp:posOffset>113665</wp:posOffset>
            </wp:positionH>
            <wp:positionV relativeFrom="paragraph">
              <wp:posOffset>316230</wp:posOffset>
            </wp:positionV>
            <wp:extent cx="2257425" cy="1019175"/>
            <wp:effectExtent l="0" t="0" r="9525" b="9525"/>
            <wp:wrapSquare wrapText="bothSides"/>
            <wp:docPr id="1" name="Picture 1" descr="http://www.opforum.org.uk/wp-content/uploads/2017/02/Jo-Cox-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forum.org.uk/wp-content/uploads/2017/02/Jo-Cox-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064B" w:rsidRPr="007A0353" w:rsidRDefault="00BE61CD" w:rsidP="007A0353">
      <w:r>
        <w:tab/>
      </w:r>
      <w:r>
        <w:tab/>
      </w:r>
      <w:r>
        <w:tab/>
      </w:r>
      <w:r>
        <w:tab/>
      </w:r>
      <w:r>
        <w:rPr>
          <w:rFonts w:ascii="Times New Roman" w:hAnsi="Times New Roman"/>
          <w:noProof/>
          <w:sz w:val="24"/>
          <w:szCs w:val="24"/>
          <w:lang w:eastAsia="en-GB"/>
        </w:rPr>
        <w:drawing>
          <wp:anchor distT="36576" distB="36576" distL="36576" distR="36576" simplePos="0" relativeHeight="251668480" behindDoc="0" locked="0" layoutInCell="1" allowOverlap="1" wp14:anchorId="369AE457" wp14:editId="3780FA0A">
            <wp:simplePos x="0" y="0"/>
            <wp:positionH relativeFrom="column">
              <wp:posOffset>9921875</wp:posOffset>
            </wp:positionH>
            <wp:positionV relativeFrom="paragraph">
              <wp:posOffset>537210</wp:posOffset>
            </wp:positionV>
            <wp:extent cx="4739005" cy="3693795"/>
            <wp:effectExtent l="0" t="0" r="4445" b="1905"/>
            <wp:wrapNone/>
            <wp:docPr id="7" name="Picture 7" descr="article_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icle_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9005" cy="3693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064B">
        <w:rPr>
          <w:rFonts w:ascii="Times New Roman" w:hAnsi="Times New Roman"/>
          <w:noProof/>
          <w:sz w:val="24"/>
          <w:szCs w:val="24"/>
          <w:lang w:eastAsia="en-GB"/>
        </w:rPr>
        <w:drawing>
          <wp:anchor distT="36576" distB="36576" distL="36576" distR="36576" simplePos="0" relativeHeight="251666432" behindDoc="0" locked="0" layoutInCell="1" allowOverlap="1" wp14:anchorId="0E87BE9B" wp14:editId="08A7FBCE">
            <wp:simplePos x="0" y="0"/>
            <wp:positionH relativeFrom="column">
              <wp:posOffset>10226675</wp:posOffset>
            </wp:positionH>
            <wp:positionV relativeFrom="paragraph">
              <wp:posOffset>1064260</wp:posOffset>
            </wp:positionV>
            <wp:extent cx="4739005" cy="3693795"/>
            <wp:effectExtent l="0" t="0" r="4445" b="1905"/>
            <wp:wrapNone/>
            <wp:docPr id="5" name="Picture 5" descr="article_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_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9005" cy="3693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064B">
        <w:rPr>
          <w:rFonts w:ascii="Times New Roman" w:hAnsi="Times New Roman"/>
          <w:noProof/>
          <w:sz w:val="24"/>
          <w:szCs w:val="24"/>
          <w:lang w:eastAsia="en-GB"/>
        </w:rPr>
        <w:drawing>
          <wp:anchor distT="36576" distB="36576" distL="36576" distR="36576" simplePos="0" relativeHeight="251664384" behindDoc="0" locked="0" layoutInCell="1" allowOverlap="1" wp14:anchorId="2F73C9DB" wp14:editId="08139CFF">
            <wp:simplePos x="0" y="0"/>
            <wp:positionH relativeFrom="column">
              <wp:posOffset>10074275</wp:posOffset>
            </wp:positionH>
            <wp:positionV relativeFrom="paragraph">
              <wp:posOffset>911860</wp:posOffset>
            </wp:positionV>
            <wp:extent cx="4739005" cy="3693795"/>
            <wp:effectExtent l="0" t="0" r="4445" b="1905"/>
            <wp:wrapNone/>
            <wp:docPr id="4" name="Picture 4" descr="article_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cle_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9005" cy="3693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064B">
        <w:rPr>
          <w:rFonts w:ascii="Times New Roman" w:hAnsi="Times New Roman"/>
          <w:noProof/>
          <w:sz w:val="24"/>
          <w:szCs w:val="24"/>
          <w:lang w:eastAsia="en-GB"/>
        </w:rPr>
        <w:drawing>
          <wp:anchor distT="36576" distB="36576" distL="36576" distR="36576" simplePos="0" relativeHeight="251662336" behindDoc="0" locked="0" layoutInCell="1" allowOverlap="1" wp14:anchorId="737A8C38" wp14:editId="3F623947">
            <wp:simplePos x="0" y="0"/>
            <wp:positionH relativeFrom="column">
              <wp:posOffset>9921875</wp:posOffset>
            </wp:positionH>
            <wp:positionV relativeFrom="paragraph">
              <wp:posOffset>759460</wp:posOffset>
            </wp:positionV>
            <wp:extent cx="4739005" cy="3693795"/>
            <wp:effectExtent l="0" t="0" r="4445" b="1905"/>
            <wp:wrapNone/>
            <wp:docPr id="3" name="Picture 3" descr="article_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icle_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9005" cy="3693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3064B" w:rsidRPr="0083064B" w:rsidRDefault="0083064B" w:rsidP="0083064B">
      <w:pPr>
        <w:widowControl w:val="0"/>
        <w:spacing w:after="120" w:line="285" w:lineRule="auto"/>
        <w:jc w:val="center"/>
        <w:rPr>
          <w:rFonts w:ascii="Papyrus" w:eastAsia="Times New Roman" w:hAnsi="Papyrus" w:cs="Times New Roman"/>
          <w:b/>
          <w:bCs/>
          <w:color w:val="3E6574"/>
          <w:kern w:val="28"/>
          <w:sz w:val="28"/>
          <w:szCs w:val="28"/>
          <w:lang w:eastAsia="en-GB"/>
          <w14:cntxtAlts/>
        </w:rPr>
      </w:pPr>
      <w:r w:rsidRPr="0083064B">
        <w:rPr>
          <w:rFonts w:ascii="Papyrus" w:eastAsia="Times New Roman" w:hAnsi="Papyrus" w:cs="Times New Roman"/>
          <w:b/>
          <w:bCs/>
          <w:color w:val="3E6574"/>
          <w:kern w:val="28"/>
          <w:sz w:val="28"/>
          <w:szCs w:val="28"/>
          <w:lang w:eastAsia="en-GB"/>
          <w14:cntxtAlts/>
        </w:rPr>
        <w:t>As part of the Jo Cox Loneliness Commission, Leeds Survivor Led Crisis Service invites you to an event to hear from refugees and asylum seekers about their experience of loneliness and what helped.</w:t>
      </w:r>
    </w:p>
    <w:p w:rsidR="0083064B" w:rsidRPr="0083064B" w:rsidRDefault="0083064B" w:rsidP="0083064B">
      <w:pPr>
        <w:spacing w:after="120" w:line="285" w:lineRule="auto"/>
        <w:rPr>
          <w:rFonts w:ascii="Papyrus" w:eastAsia="Times New Roman" w:hAnsi="Papyrus" w:cs="Times New Roman"/>
          <w:b/>
          <w:bCs/>
          <w:color w:val="3E6574"/>
          <w:kern w:val="28"/>
          <w:sz w:val="28"/>
          <w:szCs w:val="28"/>
          <w:lang w:eastAsia="en-GB"/>
          <w14:cntxtAlts/>
        </w:rPr>
      </w:pPr>
      <w:r w:rsidRPr="0083064B">
        <w:rPr>
          <w:rFonts w:ascii="Papyrus" w:eastAsia="Times New Roman" w:hAnsi="Papyrus" w:cs="Times New Roman"/>
          <w:b/>
          <w:bCs/>
          <w:color w:val="3E6574"/>
          <w:kern w:val="28"/>
          <w:sz w:val="28"/>
          <w:szCs w:val="28"/>
          <w:lang w:eastAsia="en-GB"/>
          <w14:cntxtAlts/>
        </w:rPr>
        <w:t> </w:t>
      </w:r>
    </w:p>
    <w:p w:rsidR="0083064B" w:rsidRPr="0083064B" w:rsidRDefault="0083064B" w:rsidP="0083064B">
      <w:pPr>
        <w:widowControl w:val="0"/>
        <w:spacing w:after="120" w:line="285" w:lineRule="auto"/>
        <w:jc w:val="center"/>
        <w:rPr>
          <w:rFonts w:ascii="Papyrus" w:eastAsia="Times New Roman" w:hAnsi="Papyrus" w:cs="Times New Roman"/>
          <w:b/>
          <w:bCs/>
          <w:color w:val="000000"/>
          <w:kern w:val="28"/>
          <w:sz w:val="28"/>
          <w:szCs w:val="28"/>
          <w:lang w:eastAsia="en-GB"/>
          <w14:cntxtAlts/>
        </w:rPr>
      </w:pPr>
      <w:r w:rsidRPr="0083064B">
        <w:rPr>
          <w:rFonts w:ascii="Papyrus" w:eastAsia="Times New Roman" w:hAnsi="Papyrus" w:cs="Times New Roman"/>
          <w:b/>
          <w:bCs/>
          <w:color w:val="000000"/>
          <w:kern w:val="28"/>
          <w:sz w:val="28"/>
          <w:szCs w:val="28"/>
          <w:lang w:eastAsia="en-GB"/>
          <w14:cntxtAlts/>
        </w:rPr>
        <w:t>Keynote speaker Rachel Reeves MP, Co-Chair of the Jo Cox Loneliness Commission</w:t>
      </w:r>
    </w:p>
    <w:p w:rsidR="0083064B" w:rsidRPr="0083064B" w:rsidRDefault="0083064B" w:rsidP="0083064B">
      <w:pPr>
        <w:spacing w:after="120" w:line="285" w:lineRule="auto"/>
        <w:rPr>
          <w:rFonts w:ascii="Papyrus" w:eastAsia="Times New Roman" w:hAnsi="Papyrus" w:cs="Times New Roman"/>
          <w:color w:val="000000"/>
          <w:kern w:val="28"/>
          <w:sz w:val="28"/>
          <w:szCs w:val="28"/>
          <w:lang w:eastAsia="en-GB"/>
          <w14:cntxtAlts/>
        </w:rPr>
      </w:pPr>
      <w:r w:rsidRPr="0083064B">
        <w:rPr>
          <w:rFonts w:ascii="Papyrus" w:eastAsia="Times New Roman" w:hAnsi="Papyrus" w:cs="Times New Roman"/>
          <w:color w:val="000000"/>
          <w:kern w:val="28"/>
          <w:sz w:val="28"/>
          <w:szCs w:val="28"/>
          <w:lang w:eastAsia="en-GB"/>
          <w14:cntxtAlts/>
        </w:rPr>
        <w:t> </w:t>
      </w:r>
    </w:p>
    <w:p w:rsidR="0083064B" w:rsidRDefault="0083064B" w:rsidP="0083064B">
      <w:pPr>
        <w:widowControl w:val="0"/>
        <w:spacing w:after="120" w:line="285" w:lineRule="auto"/>
        <w:jc w:val="center"/>
        <w:rPr>
          <w:rFonts w:ascii="Papyrus" w:eastAsia="Times New Roman" w:hAnsi="Papyrus" w:cs="Times New Roman"/>
          <w:b/>
          <w:bCs/>
          <w:color w:val="305B66"/>
          <w:kern w:val="28"/>
          <w:sz w:val="28"/>
          <w:szCs w:val="28"/>
          <w:lang w:eastAsia="en-GB"/>
          <w14:cntxtAlts/>
        </w:rPr>
      </w:pPr>
      <w:r w:rsidRPr="0083064B">
        <w:rPr>
          <w:rFonts w:ascii="Papyrus" w:eastAsia="Times New Roman" w:hAnsi="Papyrus" w:cs="Times New Roman"/>
          <w:b/>
          <w:bCs/>
          <w:color w:val="305B66"/>
          <w:kern w:val="28"/>
          <w:sz w:val="28"/>
          <w:szCs w:val="28"/>
          <w:lang w:eastAsia="en-GB"/>
          <w14:cntxtAlts/>
        </w:rPr>
        <w:t>During 2017, the Jo Cox Loneliness will focus on loneliness in different groups within the UK. In October, the Refugee Council are leading on a month of campaigning about loneliness in refuge</w:t>
      </w:r>
      <w:r w:rsidR="007A0353">
        <w:rPr>
          <w:rFonts w:ascii="Papyrus" w:eastAsia="Times New Roman" w:hAnsi="Papyrus" w:cs="Times New Roman"/>
          <w:b/>
          <w:bCs/>
          <w:color w:val="305B66"/>
          <w:kern w:val="28"/>
          <w:sz w:val="28"/>
          <w:szCs w:val="28"/>
          <w:lang w:eastAsia="en-GB"/>
          <w14:cntxtAlts/>
        </w:rPr>
        <w:t>e and asylum seeker communities.</w:t>
      </w:r>
    </w:p>
    <w:p w:rsidR="007A0353" w:rsidRPr="0083064B" w:rsidRDefault="007A0353" w:rsidP="0083064B">
      <w:pPr>
        <w:widowControl w:val="0"/>
        <w:spacing w:after="120" w:line="285" w:lineRule="auto"/>
        <w:jc w:val="center"/>
        <w:rPr>
          <w:rFonts w:ascii="Papyrus" w:eastAsia="Times New Roman" w:hAnsi="Papyrus" w:cs="Times New Roman"/>
          <w:b/>
          <w:bCs/>
          <w:color w:val="305B66"/>
          <w:kern w:val="28"/>
          <w:sz w:val="28"/>
          <w:szCs w:val="28"/>
          <w:lang w:eastAsia="en-GB"/>
          <w14:cntxtAlts/>
        </w:rPr>
      </w:pPr>
    </w:p>
    <w:p w:rsidR="0083064B" w:rsidRPr="0083064B" w:rsidRDefault="0083064B" w:rsidP="0083064B">
      <w:pPr>
        <w:spacing w:after="120" w:line="285" w:lineRule="auto"/>
        <w:jc w:val="center"/>
        <w:rPr>
          <w:rFonts w:ascii="Papyrus" w:eastAsia="Times New Roman" w:hAnsi="Papyrus" w:cs="Times New Roman"/>
          <w:b/>
          <w:bCs/>
          <w:color w:val="0C0C0C"/>
          <w:kern w:val="28"/>
          <w:sz w:val="28"/>
          <w:szCs w:val="28"/>
          <w:lang w:eastAsia="en-GB"/>
          <w14:cntxtAlts/>
        </w:rPr>
      </w:pPr>
      <w:r w:rsidRPr="0083064B">
        <w:rPr>
          <w:rFonts w:ascii="Papyrus" w:eastAsia="Times New Roman" w:hAnsi="Papyrus" w:cs="Times New Roman"/>
          <w:b/>
          <w:bCs/>
          <w:color w:val="0C0C0C"/>
          <w:kern w:val="28"/>
          <w:sz w:val="28"/>
          <w:szCs w:val="28"/>
          <w:lang w:eastAsia="en-GB"/>
          <w14:cntxtAlts/>
        </w:rPr>
        <w:t>Friday 13</w:t>
      </w:r>
      <w:r w:rsidRPr="0083064B">
        <w:rPr>
          <w:rFonts w:ascii="Papyrus" w:eastAsia="Times New Roman" w:hAnsi="Papyrus" w:cs="Times New Roman"/>
          <w:b/>
          <w:bCs/>
          <w:color w:val="0C0C0C"/>
          <w:kern w:val="28"/>
          <w:sz w:val="28"/>
          <w:szCs w:val="28"/>
          <w:vertAlign w:val="superscript"/>
          <w:lang w:eastAsia="en-GB"/>
          <w14:cntxtAlts/>
        </w:rPr>
        <w:t>th</w:t>
      </w:r>
      <w:r w:rsidRPr="0083064B">
        <w:rPr>
          <w:rFonts w:ascii="Papyrus" w:eastAsia="Times New Roman" w:hAnsi="Papyrus" w:cs="Times New Roman"/>
          <w:b/>
          <w:bCs/>
          <w:color w:val="0C0C0C"/>
          <w:kern w:val="28"/>
          <w:sz w:val="28"/>
          <w:szCs w:val="28"/>
          <w:lang w:eastAsia="en-GB"/>
          <w14:cntxtAlts/>
        </w:rPr>
        <w:t xml:space="preserve"> October 11-2, Shine.</w:t>
      </w:r>
    </w:p>
    <w:p w:rsidR="0083064B" w:rsidRPr="007A0353" w:rsidRDefault="0083064B" w:rsidP="007A0353">
      <w:pPr>
        <w:spacing w:after="120" w:line="285" w:lineRule="auto"/>
        <w:jc w:val="center"/>
        <w:rPr>
          <w:rFonts w:ascii="Perpetua Titling MT" w:eastAsia="Times New Roman" w:hAnsi="Perpetua Titling MT" w:cs="Times New Roman"/>
          <w:b/>
          <w:bCs/>
          <w:color w:val="0C0C0C"/>
          <w:kern w:val="28"/>
          <w:sz w:val="28"/>
          <w:szCs w:val="28"/>
          <w:lang w:eastAsia="en-GB"/>
          <w14:cntxtAlts/>
        </w:rPr>
      </w:pPr>
      <w:proofErr w:type="spellStart"/>
      <w:r w:rsidRPr="0083064B">
        <w:rPr>
          <w:rFonts w:ascii="Papyrus" w:eastAsia="Times New Roman" w:hAnsi="Papyrus" w:cs="Times New Roman"/>
          <w:b/>
          <w:bCs/>
          <w:color w:val="0C0C0C"/>
          <w:kern w:val="28"/>
          <w:sz w:val="28"/>
          <w:szCs w:val="28"/>
          <w:lang w:eastAsia="en-GB"/>
          <w14:cntxtAlts/>
        </w:rPr>
        <w:t>Harehills</w:t>
      </w:r>
      <w:proofErr w:type="spellEnd"/>
      <w:r w:rsidRPr="0083064B">
        <w:rPr>
          <w:rFonts w:ascii="Papyrus" w:eastAsia="Times New Roman" w:hAnsi="Papyrus" w:cs="Times New Roman"/>
          <w:b/>
          <w:bCs/>
          <w:color w:val="0C0C0C"/>
          <w:kern w:val="28"/>
          <w:sz w:val="28"/>
          <w:szCs w:val="28"/>
          <w:lang w:eastAsia="en-GB"/>
          <w14:cntxtAlts/>
        </w:rPr>
        <w:t xml:space="preserve"> Road, Leeds </w:t>
      </w:r>
      <w:r w:rsidRPr="0083064B">
        <w:rPr>
          <w:rFonts w:ascii="Perpetua Titling MT" w:eastAsia="Times New Roman" w:hAnsi="Perpetua Titling MT" w:cs="Times New Roman"/>
          <w:b/>
          <w:bCs/>
          <w:color w:val="0C0C0C"/>
          <w:kern w:val="28"/>
          <w:sz w:val="28"/>
          <w:szCs w:val="28"/>
          <w:lang w:eastAsia="en-GB"/>
          <w14:cntxtAlts/>
        </w:rPr>
        <w:t>LS8 5HS</w:t>
      </w:r>
    </w:p>
    <w:p w:rsidR="007A0353" w:rsidRPr="0083064B" w:rsidRDefault="007A0353" w:rsidP="0083064B">
      <w:r>
        <w:rPr>
          <w:rFonts w:ascii="Times New Roman" w:hAnsi="Times New Roman"/>
          <w:noProof/>
          <w:sz w:val="24"/>
          <w:szCs w:val="24"/>
          <w:lang w:eastAsia="en-GB"/>
        </w:rPr>
        <w:drawing>
          <wp:anchor distT="36576" distB="36576" distL="36576" distR="36576" simplePos="0" relativeHeight="251660288" behindDoc="0" locked="0" layoutInCell="1" allowOverlap="1" wp14:anchorId="22A8DC9D" wp14:editId="4324271C">
            <wp:simplePos x="0" y="0"/>
            <wp:positionH relativeFrom="column">
              <wp:posOffset>3924300</wp:posOffset>
            </wp:positionH>
            <wp:positionV relativeFrom="paragraph">
              <wp:posOffset>282575</wp:posOffset>
            </wp:positionV>
            <wp:extent cx="1943100" cy="1619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619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3064B" w:rsidRPr="0083064B" w:rsidRDefault="0083064B" w:rsidP="0083064B"/>
    <w:p w:rsidR="0083064B" w:rsidRPr="0083064B" w:rsidRDefault="0083064B" w:rsidP="0083064B">
      <w:pPr>
        <w:widowControl w:val="0"/>
        <w:spacing w:after="120" w:line="285" w:lineRule="auto"/>
        <w:rPr>
          <w:rFonts w:ascii="Papyrus" w:eastAsia="Times New Roman" w:hAnsi="Papyrus" w:cs="Times New Roman"/>
          <w:b/>
          <w:bCs/>
          <w:color w:val="000000"/>
          <w:kern w:val="28"/>
          <w:sz w:val="32"/>
          <w:szCs w:val="32"/>
          <w:lang w:eastAsia="en-GB"/>
          <w14:cntxtAlts/>
        </w:rPr>
      </w:pPr>
      <w:r w:rsidRPr="0083064B">
        <w:rPr>
          <w:rFonts w:ascii="Papyrus" w:eastAsia="Times New Roman" w:hAnsi="Papyrus" w:cs="Times New Roman"/>
          <w:b/>
          <w:bCs/>
          <w:color w:val="000000"/>
          <w:kern w:val="28"/>
          <w:sz w:val="32"/>
          <w:szCs w:val="32"/>
          <w:lang w:eastAsia="en-GB"/>
          <w14:cntxtAlts/>
        </w:rPr>
        <w:t>RSPV: Please email</w:t>
      </w:r>
    </w:p>
    <w:p w:rsidR="0083064B" w:rsidRPr="0083064B" w:rsidRDefault="007B0B87" w:rsidP="0083064B">
      <w:pPr>
        <w:widowControl w:val="0"/>
        <w:spacing w:after="120" w:line="285" w:lineRule="auto"/>
        <w:rPr>
          <w:rFonts w:ascii="Papyrus" w:eastAsia="Times New Roman" w:hAnsi="Papyrus" w:cs="Times New Roman"/>
          <w:b/>
          <w:bCs/>
          <w:color w:val="000000"/>
          <w:kern w:val="28"/>
          <w:sz w:val="32"/>
          <w:szCs w:val="32"/>
          <w:lang w:eastAsia="en-GB"/>
          <w14:cntxtAlts/>
        </w:rPr>
      </w:pPr>
      <w:r>
        <w:rPr>
          <w:rFonts w:ascii="Papyrus" w:eastAsia="Times New Roman" w:hAnsi="Papyrus" w:cs="Times New Roman"/>
          <w:b/>
          <w:bCs/>
          <w:color w:val="000000"/>
          <w:kern w:val="28"/>
          <w:sz w:val="32"/>
          <w:szCs w:val="32"/>
          <w:lang w:eastAsia="en-GB"/>
          <w14:cntxtAlts/>
        </w:rPr>
        <w:t>Survivor.led@lslcs.</w:t>
      </w:r>
      <w:r w:rsidR="0083064B" w:rsidRPr="0083064B">
        <w:rPr>
          <w:rFonts w:ascii="Papyrus" w:eastAsia="Times New Roman" w:hAnsi="Papyrus" w:cs="Times New Roman"/>
          <w:b/>
          <w:bCs/>
          <w:color w:val="000000"/>
          <w:kern w:val="28"/>
          <w:sz w:val="32"/>
          <w:szCs w:val="32"/>
          <w:lang w:eastAsia="en-GB"/>
          <w14:cntxtAlts/>
        </w:rPr>
        <w:t>org.uk</w:t>
      </w:r>
    </w:p>
    <w:p w:rsidR="009D6983" w:rsidRPr="0083064B" w:rsidRDefault="00712629" w:rsidP="0083064B"/>
    <w:sectPr w:rsidR="009D6983" w:rsidRPr="0083064B" w:rsidSect="00BE61CD">
      <w:pgSz w:w="11906" w:h="16838"/>
      <w:pgMar w:top="1440" w:right="1440" w:bottom="1440" w:left="1440" w:header="708" w:footer="708" w:gutter="0"/>
      <w:pgBorders w:offsetFrom="page">
        <w:top w:val="thinThickThinMediumGap" w:sz="24" w:space="24" w:color="365F91" w:themeColor="accent1" w:themeShade="BF"/>
        <w:left w:val="thinThickThinMediumGap" w:sz="24" w:space="24" w:color="365F91" w:themeColor="accent1" w:themeShade="BF"/>
        <w:bottom w:val="thinThickThinMediumGap" w:sz="24" w:space="24" w:color="365F91" w:themeColor="accent1" w:themeShade="BF"/>
        <w:right w:val="thinThickThinMediumGap" w:sz="24"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1CD" w:rsidRDefault="00BE61CD" w:rsidP="00BE61CD">
      <w:pPr>
        <w:spacing w:after="0" w:line="240" w:lineRule="auto"/>
      </w:pPr>
      <w:r>
        <w:separator/>
      </w:r>
    </w:p>
  </w:endnote>
  <w:endnote w:type="continuationSeparator" w:id="0">
    <w:p w:rsidR="00BE61CD" w:rsidRDefault="00BE61CD" w:rsidP="00BE6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1CD" w:rsidRDefault="00BE61CD" w:rsidP="00BE61CD">
      <w:pPr>
        <w:spacing w:after="0" w:line="240" w:lineRule="auto"/>
      </w:pPr>
      <w:r>
        <w:separator/>
      </w:r>
    </w:p>
  </w:footnote>
  <w:footnote w:type="continuationSeparator" w:id="0">
    <w:p w:rsidR="00BE61CD" w:rsidRDefault="00BE61CD" w:rsidP="00BE61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AA"/>
    <w:rsid w:val="00684852"/>
    <w:rsid w:val="00712629"/>
    <w:rsid w:val="007A0353"/>
    <w:rsid w:val="007B0B87"/>
    <w:rsid w:val="0083064B"/>
    <w:rsid w:val="00A860A5"/>
    <w:rsid w:val="00BE61CD"/>
    <w:rsid w:val="00CA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7AA"/>
    <w:rPr>
      <w:rFonts w:ascii="Tahoma" w:hAnsi="Tahoma" w:cs="Tahoma"/>
      <w:sz w:val="16"/>
      <w:szCs w:val="16"/>
    </w:rPr>
  </w:style>
  <w:style w:type="paragraph" w:styleId="Header">
    <w:name w:val="header"/>
    <w:basedOn w:val="Normal"/>
    <w:link w:val="HeaderChar"/>
    <w:uiPriority w:val="99"/>
    <w:unhideWhenUsed/>
    <w:rsid w:val="00BE6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1CD"/>
  </w:style>
  <w:style w:type="paragraph" w:styleId="Footer">
    <w:name w:val="footer"/>
    <w:basedOn w:val="Normal"/>
    <w:link w:val="FooterChar"/>
    <w:uiPriority w:val="99"/>
    <w:unhideWhenUsed/>
    <w:rsid w:val="00BE6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7AA"/>
    <w:rPr>
      <w:rFonts w:ascii="Tahoma" w:hAnsi="Tahoma" w:cs="Tahoma"/>
      <w:sz w:val="16"/>
      <w:szCs w:val="16"/>
    </w:rPr>
  </w:style>
  <w:style w:type="paragraph" w:styleId="Header">
    <w:name w:val="header"/>
    <w:basedOn w:val="Normal"/>
    <w:link w:val="HeaderChar"/>
    <w:uiPriority w:val="99"/>
    <w:unhideWhenUsed/>
    <w:rsid w:val="00BE6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1CD"/>
  </w:style>
  <w:style w:type="paragraph" w:styleId="Footer">
    <w:name w:val="footer"/>
    <w:basedOn w:val="Normal"/>
    <w:link w:val="FooterChar"/>
    <w:uiPriority w:val="99"/>
    <w:unhideWhenUsed/>
    <w:rsid w:val="00BE6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68740">
      <w:bodyDiv w:val="1"/>
      <w:marLeft w:val="0"/>
      <w:marRight w:val="0"/>
      <w:marTop w:val="0"/>
      <w:marBottom w:val="0"/>
      <w:divBdr>
        <w:top w:val="none" w:sz="0" w:space="0" w:color="auto"/>
        <w:left w:val="none" w:sz="0" w:space="0" w:color="auto"/>
        <w:bottom w:val="none" w:sz="0" w:space="0" w:color="auto"/>
        <w:right w:val="none" w:sz="0" w:space="0" w:color="auto"/>
      </w:divBdr>
    </w:div>
    <w:div w:id="174517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536</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Johnson</dc:creator>
  <cp:lastModifiedBy>Fiona Venner</cp:lastModifiedBy>
  <cp:revision>2</cp:revision>
  <cp:lastPrinted>2017-08-15T12:41:00Z</cp:lastPrinted>
  <dcterms:created xsi:type="dcterms:W3CDTF">2017-08-15T13:21:00Z</dcterms:created>
  <dcterms:modified xsi:type="dcterms:W3CDTF">2017-08-15T13:21:00Z</dcterms:modified>
</cp:coreProperties>
</file>